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"/>
        <w:tblpPr w:leftFromText="180" w:rightFromText="180" w:vertAnchor="text" w:horzAnchor="margin" w:tblpXSpec="center" w:tblpY="-245"/>
        <w:tblW w:w="10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7"/>
        <w:gridCol w:w="1992"/>
        <w:gridCol w:w="1780"/>
        <w:gridCol w:w="1772"/>
        <w:gridCol w:w="1691"/>
        <w:gridCol w:w="1749"/>
      </w:tblGrid>
      <w:tr w:rsidR="008077EE" w:rsidRPr="008077EE" w14:paraId="0F168655" w14:textId="77777777" w:rsidTr="00914D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tcBorders>
              <w:bottom w:val="none" w:sz="0" w:space="0" w:color="auto"/>
            </w:tcBorders>
            <w:hideMark/>
          </w:tcPr>
          <w:p w14:paraId="09C224BD" w14:textId="77777777" w:rsidR="008077EE" w:rsidRPr="008077EE" w:rsidRDefault="008077EE" w:rsidP="008077EE">
            <w:pPr>
              <w:jc w:val="center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16"/>
                <w:szCs w:val="16"/>
                <w:lang w:eastAsia="en-GB"/>
                <w14:ligatures w14:val="none"/>
              </w:rPr>
              <w:t>Year Group</w:t>
            </w:r>
          </w:p>
        </w:tc>
        <w:tc>
          <w:tcPr>
            <w:tcW w:w="1992" w:type="dxa"/>
            <w:tcBorders>
              <w:bottom w:val="none" w:sz="0" w:space="0" w:color="auto"/>
            </w:tcBorders>
            <w:hideMark/>
          </w:tcPr>
          <w:p w14:paraId="78082BE4" w14:textId="77777777" w:rsidR="008077EE" w:rsidRPr="008077EE" w:rsidRDefault="008077EE" w:rsidP="008077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  <w:t>Computing Systems &amp; Networks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6C88C3BC" w14:textId="77777777" w:rsidR="008077EE" w:rsidRPr="008077EE" w:rsidRDefault="008077EE" w:rsidP="008077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  <w:t>Creating Media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55C9F184" w14:textId="77777777" w:rsidR="008077EE" w:rsidRPr="008077EE" w:rsidRDefault="008077EE" w:rsidP="008077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  <w:t>Data &amp; Information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3F433649" w14:textId="77777777" w:rsidR="008077EE" w:rsidRPr="008077EE" w:rsidRDefault="008077EE" w:rsidP="008077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  <w:t>Programming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1086667D" w14:textId="77777777" w:rsidR="008077EE" w:rsidRPr="008077EE" w:rsidRDefault="008077EE" w:rsidP="008077E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0"/>
                <w:szCs w:val="20"/>
                <w:lang w:eastAsia="en-GB"/>
                <w14:ligatures w14:val="none"/>
              </w:rPr>
              <w:t>Online Safety Focus (Project EVOLVE strands)</w:t>
            </w:r>
          </w:p>
        </w:tc>
      </w:tr>
      <w:tr w:rsidR="008077EE" w:rsidRPr="008077EE" w14:paraId="4C2A6CB5" w14:textId="77777777" w:rsidTr="00914DA8">
        <w:trPr>
          <w:trHeight w:val="2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6E2C11D7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EYFS </w:t>
            </w:r>
            <w:r w:rsidRPr="008077EE">
              <w:rPr>
                <w:rFonts w:ascii="Letter-join Print Plus 4" w:eastAsia="Times New Roman" w:hAnsi="Letter-join Print Plus 4" w:cs="Arial"/>
                <w:i/>
                <w:iCs/>
                <w:kern w:val="0"/>
                <w:sz w:val="16"/>
                <w:szCs w:val="16"/>
                <w:lang w:eastAsia="en-GB"/>
                <w14:ligatures w14:val="none"/>
              </w:rPr>
              <w:t xml:space="preserve">(Barefoot &amp; </w:t>
            </w:r>
            <w:proofErr w:type="gramStart"/>
            <w:r w:rsidRPr="008077EE">
              <w:rPr>
                <w:rFonts w:ascii="Letter-join Print Plus 4" w:eastAsia="Times New Roman" w:hAnsi="Letter-join Print Plus 4" w:cs="Arial"/>
                <w:i/>
                <w:iCs/>
                <w:kern w:val="0"/>
                <w:sz w:val="16"/>
                <w:szCs w:val="16"/>
                <w:lang w:eastAsia="en-GB"/>
                <w14:ligatures w14:val="none"/>
              </w:rPr>
              <w:t xml:space="preserve">Topics) 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 </w:t>
            </w:r>
            <w:proofErr w:type="gramEnd"/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 </w:t>
            </w:r>
          </w:p>
        </w:tc>
        <w:tc>
          <w:tcPr>
            <w:tcW w:w="1992" w:type="dxa"/>
            <w:hideMark/>
          </w:tcPr>
          <w:p w14:paraId="2BB55054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Technology in our world: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Identifying everyday technology during role-play and community topics.</w:t>
            </w:r>
          </w:p>
        </w:tc>
        <w:tc>
          <w:tcPr>
            <w:tcW w:w="0" w:type="auto"/>
            <w:hideMark/>
          </w:tcPr>
          <w:p w14:paraId="65D77DA8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Tinkering: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Exploring how interactive toys work; taking simple digital photos of topic work.</w:t>
            </w:r>
          </w:p>
        </w:tc>
        <w:tc>
          <w:tcPr>
            <w:tcW w:w="0" w:type="auto"/>
            <w:hideMark/>
          </w:tcPr>
          <w:p w14:paraId="16FC7964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Patterns: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Spotting and making repeating patterns using physical resources or math toys.</w:t>
            </w:r>
          </w:p>
        </w:tc>
        <w:tc>
          <w:tcPr>
            <w:tcW w:w="0" w:type="auto"/>
            <w:hideMark/>
          </w:tcPr>
          <w:p w14:paraId="6EC99F42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Algorithms (Unplugged):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Giving and following precise directional instructions to peers or characters.</w:t>
            </w:r>
          </w:p>
        </w:tc>
        <w:tc>
          <w:tcPr>
            <w:tcW w:w="0" w:type="auto"/>
            <w:hideMark/>
          </w:tcPr>
          <w:p w14:paraId="47EF8E14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Self-Image &amp; Identity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Online Relationships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Managing Information</w:t>
            </w:r>
          </w:p>
        </w:tc>
      </w:tr>
      <w:tr w:rsidR="008077EE" w:rsidRPr="008077EE" w14:paraId="303F0215" w14:textId="77777777" w:rsidTr="00914DA8">
        <w:trPr>
          <w:trHeight w:val="1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1299349F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Year 1</w:t>
            </w:r>
          </w:p>
        </w:tc>
        <w:tc>
          <w:tcPr>
            <w:tcW w:w="1992" w:type="dxa"/>
            <w:hideMark/>
          </w:tcPr>
          <w:p w14:paraId="1A847B93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Technology around us: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Naming the main parts of a computer; mastering mouse clicks and keyboard keys.</w:t>
            </w:r>
          </w:p>
        </w:tc>
        <w:tc>
          <w:tcPr>
            <w:tcW w:w="0" w:type="auto"/>
            <w:hideMark/>
          </w:tcPr>
          <w:p w14:paraId="678578A3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Digital Painting &amp; Writing: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Experimenting with lines and tools; typing simple words and sentences.</w:t>
            </w:r>
          </w:p>
        </w:tc>
        <w:tc>
          <w:tcPr>
            <w:tcW w:w="0" w:type="auto"/>
            <w:hideMark/>
          </w:tcPr>
          <w:p w14:paraId="0671F4F0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Grouping data: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Labelling, sorting, and categorizing physical objects based on shared properties.</w:t>
            </w:r>
          </w:p>
        </w:tc>
        <w:tc>
          <w:tcPr>
            <w:tcW w:w="0" w:type="auto"/>
            <w:hideMark/>
          </w:tcPr>
          <w:p w14:paraId="5CCE47FE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Moving a robot: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Writing sequential commands to control a physical floor robot (e.g., Bee-Bot).</w:t>
            </w:r>
          </w:p>
        </w:tc>
        <w:tc>
          <w:tcPr>
            <w:tcW w:w="0" w:type="auto"/>
            <w:hideMark/>
          </w:tcPr>
          <w:p w14:paraId="70ACCCF0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Privacy &amp; Security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(Secret passwords)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Online Relationships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(Kindness online)</w:t>
            </w:r>
          </w:p>
        </w:tc>
      </w:tr>
      <w:tr w:rsidR="008077EE" w:rsidRPr="008077EE" w14:paraId="4E35461C" w14:textId="77777777" w:rsidTr="00914DA8">
        <w:trPr>
          <w:trHeight w:val="18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7C3FB2DF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Year 2</w:t>
            </w:r>
          </w:p>
        </w:tc>
        <w:tc>
          <w:tcPr>
            <w:tcW w:w="1992" w:type="dxa"/>
            <w:hideMark/>
          </w:tcPr>
          <w:p w14:paraId="32BE0DA6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IT around us: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Identifying how technology is used outside school (e.g., shops, libraries, scanners).</w:t>
            </w:r>
          </w:p>
        </w:tc>
        <w:tc>
          <w:tcPr>
            <w:tcW w:w="0" w:type="auto"/>
            <w:hideMark/>
          </w:tcPr>
          <w:p w14:paraId="401E5DDD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Digital Photography &amp; Audio: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Capturing and editing photos; creating rhythm patterns with audio tools.</w:t>
            </w:r>
          </w:p>
        </w:tc>
        <w:tc>
          <w:tcPr>
            <w:tcW w:w="0" w:type="auto"/>
            <w:hideMark/>
          </w:tcPr>
          <w:p w14:paraId="6803C8D7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Pictograms: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Collecting data on tally charts and entering it to build a digital pictogram.</w:t>
            </w:r>
          </w:p>
        </w:tc>
        <w:tc>
          <w:tcPr>
            <w:tcW w:w="0" w:type="auto"/>
            <w:hideMark/>
          </w:tcPr>
          <w:p w14:paraId="743CCCF9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Algorithms &amp; Animations: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Moving from physical toys to introductory block coding (e.g., </w:t>
            </w:r>
            <w:proofErr w:type="spellStart"/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ScratchJr</w:t>
            </w:r>
            <w:proofErr w:type="spellEnd"/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).</w:t>
            </w:r>
          </w:p>
        </w:tc>
        <w:tc>
          <w:tcPr>
            <w:tcW w:w="0" w:type="auto"/>
            <w:hideMark/>
          </w:tcPr>
          <w:p w14:paraId="5B9069BC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Digital Footprint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(Our online trail)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Health &amp; Lifestyle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(Screen time)</w:t>
            </w:r>
          </w:p>
        </w:tc>
      </w:tr>
      <w:tr w:rsidR="008077EE" w:rsidRPr="008077EE" w14:paraId="7114D82A" w14:textId="77777777" w:rsidTr="00914DA8">
        <w:trPr>
          <w:trHeight w:val="1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6CCF80D4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Year 3</w:t>
            </w:r>
          </w:p>
        </w:tc>
        <w:tc>
          <w:tcPr>
            <w:tcW w:w="1992" w:type="dxa"/>
            <w:hideMark/>
          </w:tcPr>
          <w:p w14:paraId="6F8E2AFE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Connecting devices: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Explaining how inputs, processes, and outputs work across a local network.</w:t>
            </w:r>
          </w:p>
        </w:tc>
        <w:tc>
          <w:tcPr>
            <w:tcW w:w="0" w:type="auto"/>
            <w:hideMark/>
          </w:tcPr>
          <w:p w14:paraId="3C14345B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Animation &amp; Publishing: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Designing frame-by-frame animations; combining text and layouts.</w:t>
            </w:r>
          </w:p>
        </w:tc>
        <w:tc>
          <w:tcPr>
            <w:tcW w:w="0" w:type="auto"/>
            <w:hideMark/>
          </w:tcPr>
          <w:p w14:paraId="6E29580E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Branching databases: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Using yes/no questions to dynamically classify animals or objects.</w:t>
            </w:r>
          </w:p>
        </w:tc>
        <w:tc>
          <w:tcPr>
            <w:tcW w:w="0" w:type="auto"/>
            <w:hideMark/>
          </w:tcPr>
          <w:p w14:paraId="4323F87D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Sequencing in blocks: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Building on-screen movement using events and exact sequences in Scratch.</w:t>
            </w:r>
          </w:p>
        </w:tc>
        <w:tc>
          <w:tcPr>
            <w:tcW w:w="0" w:type="auto"/>
            <w:hideMark/>
          </w:tcPr>
          <w:p w14:paraId="5600A05C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Copyright &amp; Ownership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(Google images)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Managing Online Info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(Fact vs. fiction)</w:t>
            </w:r>
          </w:p>
        </w:tc>
      </w:tr>
      <w:tr w:rsidR="008077EE" w:rsidRPr="008077EE" w14:paraId="731118B5" w14:textId="77777777" w:rsidTr="00914DA8">
        <w:trPr>
          <w:trHeight w:val="18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47B5AEEE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Year 4</w:t>
            </w:r>
          </w:p>
          <w:p w14:paraId="2004BB0D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88AC59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48CF3D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432934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90AC20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280164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CA5B42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1BA51B" w14:textId="77777777" w:rsidR="008077EE" w:rsidRDefault="008077EE" w:rsidP="008077EE">
            <w:pPr>
              <w:rPr>
                <w:rFonts w:ascii="Letter-join Print Plus 4" w:eastAsia="Times New Roman" w:hAnsi="Letter-join Print Plus 4" w:cs="Arial"/>
                <w:b w:val="0"/>
                <w:bCs w:val="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99C423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1992" w:type="dxa"/>
            <w:hideMark/>
          </w:tcPr>
          <w:p w14:paraId="6E066FEB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The Internet: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Understanding the internet as a network of networks that transfers data via routers.</w:t>
            </w:r>
          </w:p>
        </w:tc>
        <w:tc>
          <w:tcPr>
            <w:tcW w:w="0" w:type="auto"/>
            <w:hideMark/>
          </w:tcPr>
          <w:p w14:paraId="08007838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Audio &amp; Photo Editing: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Recording and mixing voice tracks; editing digital photos to change meaning.</w:t>
            </w:r>
          </w:p>
        </w:tc>
        <w:tc>
          <w:tcPr>
            <w:tcW w:w="0" w:type="auto"/>
            <w:hideMark/>
          </w:tcPr>
          <w:p w14:paraId="1510BAE9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Data logging: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Using physical sensors to measure and log external data (e.g., light, temperature).</w:t>
            </w:r>
          </w:p>
        </w:tc>
        <w:tc>
          <w:tcPr>
            <w:tcW w:w="0" w:type="auto"/>
            <w:hideMark/>
          </w:tcPr>
          <w:p w14:paraId="3DDF49D2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Repetition in shapes: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Using count-controlled loops (</w:t>
            </w:r>
            <w:r w:rsidRPr="008077EE">
              <w:rPr>
                <w:rFonts w:ascii="Letter-join Print Plus 4" w:eastAsia="Times New Roman" w:hAnsi="Letter-join Print Plus 4" w:cs="Courier New"/>
                <w:kern w:val="0"/>
                <w:sz w:val="21"/>
                <w:szCs w:val="21"/>
                <w:lang w:eastAsia="en-GB"/>
                <w14:ligatures w14:val="none"/>
              </w:rPr>
              <w:t>repeat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blocks) to code geometric patterns.</w:t>
            </w:r>
          </w:p>
        </w:tc>
        <w:tc>
          <w:tcPr>
            <w:tcW w:w="0" w:type="auto"/>
            <w:hideMark/>
          </w:tcPr>
          <w:p w14:paraId="3A1FDA93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Online Reputation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(Digital footprints)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Cyberbullying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(Recognizing and reporting)</w:t>
            </w:r>
          </w:p>
        </w:tc>
      </w:tr>
      <w:tr w:rsidR="008077EE" w:rsidRPr="008077EE" w14:paraId="52C64D27" w14:textId="77777777" w:rsidTr="00914DA8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71EDD9C0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Year 5</w:t>
            </w:r>
          </w:p>
        </w:tc>
        <w:tc>
          <w:tcPr>
            <w:tcW w:w="1992" w:type="dxa"/>
            <w:hideMark/>
          </w:tcPr>
          <w:p w14:paraId="4CC7A0A5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Sharing information: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Investigating how web search engines crawl, index, and rank search results.</w:t>
            </w:r>
          </w:p>
        </w:tc>
        <w:tc>
          <w:tcPr>
            <w:tcW w:w="0" w:type="auto"/>
            <w:hideMark/>
          </w:tcPr>
          <w:p w14:paraId="216ACA90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Vector graphics &amp; Video: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Layering geometric shapes to build artwork; filming and editing videos.</w:t>
            </w:r>
          </w:p>
        </w:tc>
        <w:tc>
          <w:tcPr>
            <w:tcW w:w="0" w:type="auto"/>
            <w:hideMark/>
          </w:tcPr>
          <w:p w14:paraId="18E9AA04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Flat-file databases: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Searching, sorting, and filtering large organizational datasets.</w:t>
            </w:r>
          </w:p>
        </w:tc>
        <w:tc>
          <w:tcPr>
            <w:tcW w:w="0" w:type="auto"/>
            <w:hideMark/>
          </w:tcPr>
          <w:p w14:paraId="572C1BAA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Selection &amp; Physical Computing: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Programming conditions (</w:t>
            </w:r>
            <w:r w:rsidRPr="008077EE">
              <w:rPr>
                <w:rFonts w:ascii="Letter-join Print Plus 4" w:eastAsia="Times New Roman" w:hAnsi="Letter-join Print Plus 4" w:cs="Courier New"/>
                <w:kern w:val="0"/>
                <w:sz w:val="21"/>
                <w:szCs w:val="21"/>
                <w:lang w:eastAsia="en-GB"/>
                <w14:ligatures w14:val="none"/>
              </w:rPr>
              <w:t>IF...THEN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) using </w:t>
            </w:r>
            <w:proofErr w:type="spellStart"/>
            <w:proofErr w:type="gramStart"/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Micro:bits</w:t>
            </w:r>
            <w:proofErr w:type="spellEnd"/>
            <w:proofErr w:type="gramEnd"/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or quizzes.</w:t>
            </w:r>
          </w:p>
        </w:tc>
        <w:tc>
          <w:tcPr>
            <w:tcW w:w="0" w:type="auto"/>
            <w:hideMark/>
          </w:tcPr>
          <w:p w14:paraId="522E3C26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Privacy &amp; Security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(Phishing/scams)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Online Identity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(Media representations)</w:t>
            </w:r>
          </w:p>
        </w:tc>
      </w:tr>
      <w:tr w:rsidR="008077EE" w:rsidRPr="008077EE" w14:paraId="0C2EB7B6" w14:textId="77777777" w:rsidTr="00914DA8">
        <w:trPr>
          <w:trHeight w:val="2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7" w:type="dxa"/>
            <w:hideMark/>
          </w:tcPr>
          <w:p w14:paraId="1C8AB8B9" w14:textId="77777777" w:rsidR="008077EE" w:rsidRPr="008077EE" w:rsidRDefault="008077EE" w:rsidP="008077EE">
            <w:pPr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Year 6</w:t>
            </w:r>
          </w:p>
        </w:tc>
        <w:tc>
          <w:tcPr>
            <w:tcW w:w="1992" w:type="dxa"/>
            <w:hideMark/>
          </w:tcPr>
          <w:p w14:paraId="10DD45BC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Communication: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Exploring how data is split into packets and shared across the World Wide Web.</w:t>
            </w:r>
          </w:p>
        </w:tc>
        <w:tc>
          <w:tcPr>
            <w:tcW w:w="0" w:type="auto"/>
            <w:hideMark/>
          </w:tcPr>
          <w:p w14:paraId="13C8FD70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3D Modelling &amp; Web Design: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Designing virtual structures; writing basic HTML code for a webpage.</w:t>
            </w:r>
          </w:p>
        </w:tc>
        <w:tc>
          <w:tcPr>
            <w:tcW w:w="0" w:type="auto"/>
            <w:hideMark/>
          </w:tcPr>
          <w:p w14:paraId="20AF77BF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Spreadsheets: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Introducing formulas (</w:t>
            </w:r>
            <w:r w:rsidRPr="008077EE">
              <w:rPr>
                <w:rFonts w:ascii="Letter-join Print Plus 4" w:eastAsia="Times New Roman" w:hAnsi="Letter-join Print Plus 4" w:cs="Courier New"/>
                <w:kern w:val="0"/>
                <w:sz w:val="21"/>
                <w:szCs w:val="21"/>
                <w:lang w:eastAsia="en-GB"/>
                <w14:ligatures w14:val="none"/>
              </w:rPr>
              <w:t>SUM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8077EE">
              <w:rPr>
                <w:rFonts w:ascii="Letter-join Print Plus 4" w:eastAsia="Times New Roman" w:hAnsi="Letter-join Print Plus 4" w:cs="Courier New"/>
                <w:kern w:val="0"/>
                <w:sz w:val="21"/>
                <w:szCs w:val="21"/>
                <w:lang w:eastAsia="en-GB"/>
                <w14:ligatures w14:val="none"/>
              </w:rPr>
              <w:t>AVERAGE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>) to automate numerical calculations.</w:t>
            </w:r>
          </w:p>
        </w:tc>
        <w:tc>
          <w:tcPr>
            <w:tcW w:w="0" w:type="auto"/>
            <w:hideMark/>
          </w:tcPr>
          <w:p w14:paraId="0691ADDC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Variables in games: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Coding dynamic games that track scores, timers, or health bars using variables.</w:t>
            </w:r>
          </w:p>
        </w:tc>
        <w:tc>
          <w:tcPr>
            <w:tcW w:w="0" w:type="auto"/>
            <w:hideMark/>
          </w:tcPr>
          <w:p w14:paraId="1DC791BD" w14:textId="77777777" w:rsidR="008077EE" w:rsidRPr="008077EE" w:rsidRDefault="008077EE" w:rsidP="0080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</w:pP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Media Literacy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(Deepfakes and bias)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br/>
              <w:t xml:space="preserve">• </w:t>
            </w:r>
            <w:r w:rsidRPr="008077EE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Managing Change</w:t>
            </w:r>
            <w:r w:rsidRPr="008077EE">
              <w:rPr>
                <w:rFonts w:ascii="Letter-join Print Plus 4" w:eastAsia="Times New Roman" w:hAnsi="Letter-join Print Plus 4" w:cs="Arial"/>
                <w:kern w:val="0"/>
                <w:sz w:val="21"/>
                <w:szCs w:val="21"/>
                <w:lang w:eastAsia="en-GB"/>
                <w14:ligatures w14:val="none"/>
              </w:rPr>
              <w:t xml:space="preserve"> (Transition to secondary)</w:t>
            </w:r>
          </w:p>
        </w:tc>
      </w:tr>
    </w:tbl>
    <w:p w14:paraId="1479A548" w14:textId="77777777" w:rsidR="00914DA8" w:rsidRDefault="00914DA8">
      <w:pPr>
        <w:rPr>
          <w:rFonts w:ascii="Letter-join Print Plus 4" w:hAnsi="Letter-join Print Plus 4"/>
        </w:rPr>
      </w:pPr>
    </w:p>
    <w:p w14:paraId="684193E6" w14:textId="09089214" w:rsidR="008077EE" w:rsidRPr="00914DA8" w:rsidRDefault="008077EE">
      <w:pPr>
        <w:rPr>
          <w:rFonts w:ascii="Letter-join Print Plus 4" w:hAnsi="Letter-join Print Plus 4"/>
        </w:rPr>
      </w:pPr>
      <w:r w:rsidRPr="00914DA8">
        <w:rPr>
          <w:rFonts w:ascii="Letter-join Print Plus 4" w:hAnsi="Letter-join Print Plus 4"/>
        </w:rPr>
        <w:t xml:space="preserve">In addition to this the Autumn 1 computing focus is covering a number of </w:t>
      </w:r>
      <w:r w:rsidR="00914DA8">
        <w:rPr>
          <w:rFonts w:ascii="Letter-join Print Plus 4" w:hAnsi="Letter-join Print Plus 4"/>
        </w:rPr>
        <w:t>P</w:t>
      </w:r>
      <w:r w:rsidRPr="00914DA8">
        <w:rPr>
          <w:rFonts w:ascii="Letter-join Print Plus 4" w:hAnsi="Letter-join Print Plus 4"/>
        </w:rPr>
        <w:t xml:space="preserve">roject </w:t>
      </w:r>
      <w:r w:rsidR="00914DA8">
        <w:rPr>
          <w:rFonts w:ascii="Letter-join Print Plus 4" w:hAnsi="Letter-join Print Plus 4"/>
        </w:rPr>
        <w:t>E</w:t>
      </w:r>
      <w:r w:rsidRPr="00914DA8">
        <w:rPr>
          <w:rFonts w:ascii="Letter-join Print Plus 4" w:hAnsi="Letter-join Print Plus 4"/>
        </w:rPr>
        <w:t>volve strands to ensure good coverage of online safety topics:</w:t>
      </w:r>
    </w:p>
    <w:tbl>
      <w:tblPr>
        <w:tblStyle w:val="TableGrid"/>
        <w:tblW w:w="10341" w:type="dxa"/>
        <w:tblInd w:w="-572" w:type="dxa"/>
        <w:tblLook w:val="04A0" w:firstRow="1" w:lastRow="0" w:firstColumn="1" w:lastColumn="0" w:noHBand="0" w:noVBand="1"/>
      </w:tblPr>
      <w:tblGrid>
        <w:gridCol w:w="1477"/>
        <w:gridCol w:w="1477"/>
        <w:gridCol w:w="1477"/>
        <w:gridCol w:w="1478"/>
        <w:gridCol w:w="1477"/>
        <w:gridCol w:w="1477"/>
        <w:gridCol w:w="1478"/>
      </w:tblGrid>
      <w:tr w:rsidR="008077EE" w:rsidRPr="005B2834" w14:paraId="2D46B774" w14:textId="77777777" w:rsidTr="00914DA8">
        <w:trPr>
          <w:trHeight w:val="330"/>
        </w:trPr>
        <w:tc>
          <w:tcPr>
            <w:tcW w:w="1477" w:type="dxa"/>
          </w:tcPr>
          <w:p w14:paraId="71E852EF" w14:textId="77777777" w:rsidR="008077EE" w:rsidRPr="005B2834" w:rsidRDefault="008077EE" w:rsidP="00B22329">
            <w:pPr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1477" w:type="dxa"/>
          </w:tcPr>
          <w:p w14:paraId="78C29208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1</w:t>
            </w:r>
          </w:p>
        </w:tc>
        <w:tc>
          <w:tcPr>
            <w:tcW w:w="1477" w:type="dxa"/>
          </w:tcPr>
          <w:p w14:paraId="5B693CCF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2</w:t>
            </w:r>
          </w:p>
        </w:tc>
        <w:tc>
          <w:tcPr>
            <w:tcW w:w="1478" w:type="dxa"/>
          </w:tcPr>
          <w:p w14:paraId="6F4EAD6F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3</w:t>
            </w:r>
          </w:p>
        </w:tc>
        <w:tc>
          <w:tcPr>
            <w:tcW w:w="1477" w:type="dxa"/>
          </w:tcPr>
          <w:p w14:paraId="38606C2B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4</w:t>
            </w:r>
          </w:p>
        </w:tc>
        <w:tc>
          <w:tcPr>
            <w:tcW w:w="1477" w:type="dxa"/>
          </w:tcPr>
          <w:p w14:paraId="66227660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5</w:t>
            </w:r>
          </w:p>
        </w:tc>
        <w:tc>
          <w:tcPr>
            <w:tcW w:w="1478" w:type="dxa"/>
          </w:tcPr>
          <w:p w14:paraId="53242906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</w:rPr>
              <w:t>Year 6</w:t>
            </w:r>
          </w:p>
        </w:tc>
      </w:tr>
      <w:tr w:rsidR="008077EE" w:rsidRPr="00E177AF" w14:paraId="65B696FC" w14:textId="77777777" w:rsidTr="00914DA8">
        <w:trPr>
          <w:trHeight w:val="556"/>
        </w:trPr>
        <w:tc>
          <w:tcPr>
            <w:tcW w:w="1477" w:type="dxa"/>
          </w:tcPr>
          <w:p w14:paraId="0CF8A2AD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1. Self-Image and Identity</w:t>
            </w:r>
          </w:p>
        </w:tc>
        <w:tc>
          <w:tcPr>
            <w:tcW w:w="1477" w:type="dxa"/>
          </w:tcPr>
          <w:p w14:paraId="39858FE7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7" w:type="dxa"/>
          </w:tcPr>
          <w:p w14:paraId="53EE6E94" w14:textId="77777777" w:rsidR="008077EE" w:rsidRPr="00713B2E" w:rsidRDefault="008077EE" w:rsidP="00B22329">
            <w:pPr>
              <w:rPr>
                <w:rFonts w:ascii="Letter-join Print Plus 4" w:hAnsi="Letter-join Print Plus 4"/>
              </w:rPr>
            </w:pPr>
            <w:r w:rsidRPr="00713B2E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how other people may look and act differently online and offline.</w:t>
            </w:r>
          </w:p>
        </w:tc>
        <w:tc>
          <w:tcPr>
            <w:tcW w:w="1478" w:type="dxa"/>
          </w:tcPr>
          <w:p w14:paraId="7D14FF8D" w14:textId="77777777" w:rsidR="008077EE" w:rsidRPr="002C03E3" w:rsidRDefault="008077EE" w:rsidP="00B22329">
            <w:pPr>
              <w:rPr>
                <w:rFonts w:ascii="Letter-join Print Plus 4" w:hAnsi="Letter-join Print Plus 4"/>
              </w:rPr>
            </w:pPr>
            <w:r w:rsidRPr="002C03E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what is meant by the term ‘identity’.</w:t>
            </w:r>
          </w:p>
        </w:tc>
        <w:tc>
          <w:tcPr>
            <w:tcW w:w="1477" w:type="dxa"/>
          </w:tcPr>
          <w:p w14:paraId="299CB19F" w14:textId="77777777" w:rsidR="008077EE" w:rsidRPr="00E87CA4" w:rsidRDefault="008077EE" w:rsidP="00B22329">
            <w:pPr>
              <w:rPr>
                <w:rFonts w:ascii="Letter-join Print Plus 4" w:hAnsi="Letter-join Print Plus 4"/>
              </w:rPr>
            </w:pPr>
            <w:r w:rsidRPr="00E87CA4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>I can explain that others online can pretend to be someone else, including my friends, and can suggest reasons why they might do this.</w:t>
            </w:r>
          </w:p>
        </w:tc>
        <w:tc>
          <w:tcPr>
            <w:tcW w:w="1477" w:type="dxa"/>
          </w:tcPr>
          <w:p w14:paraId="7B56DBBA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t>Covered with Jigsaw PSHE</w:t>
            </w:r>
          </w:p>
        </w:tc>
        <w:tc>
          <w:tcPr>
            <w:tcW w:w="1478" w:type="dxa"/>
          </w:tcPr>
          <w:p w14:paraId="4E386CE6" w14:textId="77777777" w:rsidR="008077EE" w:rsidRPr="00E177AF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identify and critically evaluate online content relating to gender, race, religion, disability, culture and other groups, and explain why it is important to challenge and reject inappropriate representations online.</w:t>
            </w:r>
          </w:p>
        </w:tc>
      </w:tr>
      <w:tr w:rsidR="008077EE" w:rsidRPr="005B2834" w14:paraId="7EB6CF10" w14:textId="77777777" w:rsidTr="00914DA8">
        <w:trPr>
          <w:trHeight w:val="556"/>
        </w:trPr>
        <w:tc>
          <w:tcPr>
            <w:tcW w:w="1477" w:type="dxa"/>
          </w:tcPr>
          <w:p w14:paraId="28CB1CD0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2. Online Relationships</w:t>
            </w:r>
          </w:p>
        </w:tc>
        <w:tc>
          <w:tcPr>
            <w:tcW w:w="1477" w:type="dxa"/>
          </w:tcPr>
          <w:p w14:paraId="131D142F" w14:textId="77777777" w:rsidR="008077EE" w:rsidRPr="00B33435" w:rsidRDefault="008077EE" w:rsidP="00B22329">
            <w:pPr>
              <w:rPr>
                <w:rFonts w:ascii="Letter-join Print Plus 4" w:hAnsi="Letter-join Print Plus 4"/>
                <w:highlight w:val="yellow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t>Covered with Jigsaw PSHE</w:t>
            </w:r>
          </w:p>
        </w:tc>
        <w:tc>
          <w:tcPr>
            <w:tcW w:w="1477" w:type="dxa"/>
          </w:tcPr>
          <w:p w14:paraId="5D9C0087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8" w:type="dxa"/>
          </w:tcPr>
          <w:p w14:paraId="44CD1063" w14:textId="77777777" w:rsidR="008077EE" w:rsidRPr="002C03E3" w:rsidRDefault="008077EE" w:rsidP="00B22329">
            <w:pPr>
              <w:rPr>
                <w:rFonts w:ascii="Letter-join Print Plus 4" w:hAnsi="Letter-join Print Plus 4"/>
              </w:rPr>
            </w:pPr>
            <w:r w:rsidRPr="002C03E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how someone’s feelings can be hurt by what is said or written online</w:t>
            </w:r>
          </w:p>
        </w:tc>
        <w:tc>
          <w:tcPr>
            <w:tcW w:w="1477" w:type="dxa"/>
          </w:tcPr>
          <w:p w14:paraId="09FA7B89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7" w:type="dxa"/>
          </w:tcPr>
          <w:p w14:paraId="6961FAE1" w14:textId="77777777" w:rsidR="008077EE" w:rsidRPr="000D6FA7" w:rsidRDefault="008077EE" w:rsidP="00B22329">
            <w:pPr>
              <w:rPr>
                <w:rFonts w:ascii="Letter-join Print Plus 4" w:hAnsi="Letter-join Print Plus 4"/>
              </w:rPr>
            </w:pPr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 xml:space="preserve">I can explain that there are some people I communicate with online who may want to do me or my </w:t>
            </w:r>
            <w:proofErr w:type="gramStart"/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>friends</w:t>
            </w:r>
            <w:proofErr w:type="gramEnd"/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 xml:space="preserve"> harm. I can recognise that this is not my / our fault.</w:t>
            </w:r>
          </w:p>
        </w:tc>
        <w:tc>
          <w:tcPr>
            <w:tcW w:w="1478" w:type="dxa"/>
          </w:tcPr>
          <w:p w14:paraId="6EE267D8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t>Covered with Jigsaw PSHE</w:t>
            </w:r>
          </w:p>
        </w:tc>
      </w:tr>
      <w:tr w:rsidR="008077EE" w:rsidRPr="005B2834" w14:paraId="6A39C81D" w14:textId="77777777" w:rsidTr="00914DA8">
        <w:trPr>
          <w:trHeight w:val="556"/>
        </w:trPr>
        <w:tc>
          <w:tcPr>
            <w:tcW w:w="1477" w:type="dxa"/>
          </w:tcPr>
          <w:p w14:paraId="463293EB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3. Online Reputation</w:t>
            </w:r>
          </w:p>
        </w:tc>
        <w:tc>
          <w:tcPr>
            <w:tcW w:w="1477" w:type="dxa"/>
          </w:tcPr>
          <w:p w14:paraId="1D6188FF" w14:textId="77777777" w:rsidR="008077EE" w:rsidRPr="00FA696F" w:rsidRDefault="008077EE" w:rsidP="00B22329">
            <w:pPr>
              <w:rPr>
                <w:rFonts w:ascii="Letter-join Print Plus 4" w:hAnsi="Letter-join Print Plus 4"/>
              </w:rPr>
            </w:pPr>
            <w:r w:rsidRPr="00FA696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describe what information I should not put online without asking a trusted adult first</w:t>
            </w:r>
            <w:r w:rsidRPr="00FA696F">
              <w:rPr>
                <w:rFonts w:ascii="opensanslight" w:hAnsi="opensanslight"/>
                <w:color w:val="000000"/>
                <w:sz w:val="31"/>
                <w:szCs w:val="31"/>
                <w:shd w:val="clear" w:color="auto" w:fill="FFFFFF"/>
              </w:rPr>
              <w:t>.</w:t>
            </w:r>
          </w:p>
        </w:tc>
        <w:tc>
          <w:tcPr>
            <w:tcW w:w="1477" w:type="dxa"/>
          </w:tcPr>
          <w:p w14:paraId="41D16452" w14:textId="77777777" w:rsidR="008077EE" w:rsidRPr="00713B2E" w:rsidRDefault="008077EE" w:rsidP="00B22329">
            <w:pPr>
              <w:rPr>
                <w:rFonts w:ascii="Letter-join Print Plus 4" w:hAnsi="Letter-join Print Plus 4"/>
              </w:rPr>
            </w:pPr>
            <w:r w:rsidRPr="00713B2E">
              <w:rPr>
                <w:rFonts w:ascii="Letter-join Print Plus 4" w:hAnsi="Letter-join Print Plus 4"/>
                <w:color w:val="000000"/>
                <w:sz w:val="22"/>
                <w:szCs w:val="22"/>
                <w:shd w:val="clear" w:color="auto" w:fill="FFFFFF"/>
              </w:rPr>
              <w:t xml:space="preserve">I can explain how information put online about someone can </w:t>
            </w:r>
            <w:r w:rsidRPr="00713B2E">
              <w:rPr>
                <w:rFonts w:ascii="Letter-join Print Plus 4" w:hAnsi="Letter-join Print Plus 4"/>
                <w:color w:val="000000"/>
                <w:sz w:val="22"/>
                <w:szCs w:val="22"/>
                <w:shd w:val="clear" w:color="auto" w:fill="FFFFFF"/>
              </w:rPr>
              <w:lastRenderedPageBreak/>
              <w:t>last for a long time.</w:t>
            </w:r>
          </w:p>
        </w:tc>
        <w:tc>
          <w:tcPr>
            <w:tcW w:w="1478" w:type="dxa"/>
          </w:tcPr>
          <w:p w14:paraId="190274C9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lastRenderedPageBreak/>
              <w:t>Covered with Jigsaw PSHE</w:t>
            </w:r>
          </w:p>
        </w:tc>
        <w:tc>
          <w:tcPr>
            <w:tcW w:w="1477" w:type="dxa"/>
          </w:tcPr>
          <w:p w14:paraId="0E46F214" w14:textId="77777777" w:rsidR="008077EE" w:rsidRPr="00906483" w:rsidRDefault="008077EE" w:rsidP="00B22329">
            <w:pPr>
              <w:rPr>
                <w:rFonts w:ascii="Letter-join Print Plus 4" w:hAnsi="Letter-join Print Plus 4"/>
              </w:rPr>
            </w:pPr>
            <w:r w:rsidRPr="0090648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I can explain ways that some of the information about anyone online could have been created, copied </w:t>
            </w:r>
            <w:r w:rsidRPr="0090648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lastRenderedPageBreak/>
              <w:t>or shared by others.</w:t>
            </w:r>
          </w:p>
        </w:tc>
        <w:tc>
          <w:tcPr>
            <w:tcW w:w="1477" w:type="dxa"/>
          </w:tcPr>
          <w:p w14:paraId="52C19F70" w14:textId="77777777" w:rsidR="008077EE" w:rsidRPr="00870941" w:rsidRDefault="008077EE" w:rsidP="00B22329">
            <w:pPr>
              <w:rPr>
                <w:rFonts w:ascii="Letter-join Print Plus 4" w:hAnsi="Letter-join Print Plus 4"/>
              </w:rPr>
            </w:pPr>
            <w:r w:rsidRPr="00870941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I can describe ways that information about anyone online can be used by others to make judgments </w:t>
            </w:r>
            <w:r w:rsidRPr="00870941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lastRenderedPageBreak/>
              <w:t>about an individual and why these may be incorrect</w:t>
            </w:r>
          </w:p>
        </w:tc>
        <w:tc>
          <w:tcPr>
            <w:tcW w:w="1478" w:type="dxa"/>
          </w:tcPr>
          <w:p w14:paraId="690E720A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lastRenderedPageBreak/>
              <w:t>Covered with Jigsaw PSHE</w:t>
            </w:r>
          </w:p>
        </w:tc>
      </w:tr>
      <w:tr w:rsidR="008077EE" w:rsidRPr="00E177AF" w14:paraId="7991243B" w14:textId="77777777" w:rsidTr="00914DA8">
        <w:trPr>
          <w:trHeight w:val="556"/>
        </w:trPr>
        <w:tc>
          <w:tcPr>
            <w:tcW w:w="1477" w:type="dxa"/>
          </w:tcPr>
          <w:p w14:paraId="45BF029C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4. Online Bullying</w:t>
            </w:r>
          </w:p>
        </w:tc>
        <w:tc>
          <w:tcPr>
            <w:tcW w:w="1477" w:type="dxa"/>
          </w:tcPr>
          <w:p w14:paraId="4BD40119" w14:textId="77777777" w:rsidR="008077EE" w:rsidRPr="00FA696F" w:rsidRDefault="008077EE" w:rsidP="00B22329">
            <w:pPr>
              <w:rPr>
                <w:rFonts w:ascii="Letter-join Print Plus 4" w:hAnsi="Letter-join Print Plus 4"/>
              </w:rPr>
            </w:pPr>
            <w:r w:rsidRPr="00FA696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describe how to behave online in ways that do not upset others and can give examples.</w:t>
            </w:r>
          </w:p>
        </w:tc>
        <w:tc>
          <w:tcPr>
            <w:tcW w:w="1477" w:type="dxa"/>
          </w:tcPr>
          <w:p w14:paraId="1F3B018A" w14:textId="77777777" w:rsidR="008077EE" w:rsidRPr="006903CC" w:rsidRDefault="008077EE" w:rsidP="00B22329">
            <w:pPr>
              <w:rPr>
                <w:rFonts w:ascii="Letter-join Print Plus 4" w:hAnsi="Letter-join Print Plus 4"/>
              </w:rPr>
            </w:pPr>
            <w:r w:rsidRPr="006903CC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what bullying is, how people may bully others and how bullying can make someone feel.</w:t>
            </w:r>
          </w:p>
        </w:tc>
        <w:tc>
          <w:tcPr>
            <w:tcW w:w="1478" w:type="dxa"/>
          </w:tcPr>
          <w:p w14:paraId="35B6BC5D" w14:textId="77777777" w:rsidR="008077EE" w:rsidRPr="00906483" w:rsidRDefault="008077EE" w:rsidP="00B22329">
            <w:pPr>
              <w:pStyle w:val="NormalWeb"/>
              <w:shd w:val="clear" w:color="auto" w:fill="FFFFFF"/>
              <w:spacing w:before="0" w:beforeAutospacing="0" w:after="160" w:afterAutospacing="0"/>
              <w:rPr>
                <w:rFonts w:ascii="Letter-join Print Plus 4" w:hAnsi="Letter-join Print Plus 4"/>
                <w:color w:val="000000"/>
                <w:sz w:val="21"/>
                <w:szCs w:val="18"/>
              </w:rPr>
            </w:pPr>
            <w:r w:rsidRPr="00906483">
              <w:rPr>
                <w:rFonts w:ascii="Letter-join Print Plus 4" w:hAnsi="Letter-join Print Plus 4"/>
                <w:color w:val="000000"/>
                <w:sz w:val="21"/>
                <w:szCs w:val="18"/>
              </w:rPr>
              <w:t>I can give examples of how bullying behaviour could appear online and how someone can get support.</w:t>
            </w:r>
          </w:p>
          <w:p w14:paraId="3E64FC39" w14:textId="77777777" w:rsidR="008077EE" w:rsidRPr="00906483" w:rsidRDefault="008077EE" w:rsidP="00B22329">
            <w:pPr>
              <w:rPr>
                <w:rFonts w:ascii="Letter-join Print Plus 4" w:hAnsi="Letter-join Print Plus 4"/>
                <w:sz w:val="21"/>
                <w:szCs w:val="18"/>
              </w:rPr>
            </w:pPr>
          </w:p>
        </w:tc>
        <w:tc>
          <w:tcPr>
            <w:tcW w:w="1477" w:type="dxa"/>
          </w:tcPr>
          <w:p w14:paraId="432CF8A3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7" w:type="dxa"/>
          </w:tcPr>
          <w:p w14:paraId="2F4B6E91" w14:textId="77777777" w:rsidR="008077EE" w:rsidRPr="00870941" w:rsidRDefault="008077EE" w:rsidP="00B22329">
            <w:pPr>
              <w:rPr>
                <w:rFonts w:ascii="Letter-join Print Plus 4" w:hAnsi="Letter-join Print Plus 4"/>
              </w:rPr>
            </w:pPr>
            <w:r w:rsidRPr="00870941">
              <w:rPr>
                <w:rFonts w:ascii="Letter-join Print Plus 4" w:hAnsi="Letter-join Print Plus 4"/>
                <w:color w:val="000000"/>
                <w:sz w:val="21"/>
                <w:szCs w:val="18"/>
                <w:shd w:val="clear" w:color="auto" w:fill="FFFFFF"/>
              </w:rPr>
              <w:t>I can describe how what one person perceives as playful joking and teasing (including ‘banter’) might be experienced by others as bullying.</w:t>
            </w:r>
          </w:p>
        </w:tc>
        <w:tc>
          <w:tcPr>
            <w:tcW w:w="1478" w:type="dxa"/>
          </w:tcPr>
          <w:p w14:paraId="7BDD72FC" w14:textId="77777777" w:rsidR="008077EE" w:rsidRPr="00E177AF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describe how to capture bullying content as evidence (</w:t>
            </w:r>
            <w:proofErr w:type="spellStart"/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e.g</w:t>
            </w:r>
            <w:proofErr w:type="spellEnd"/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screen-grab, URL, profile) to share with others who can help me.</w:t>
            </w:r>
          </w:p>
        </w:tc>
      </w:tr>
      <w:tr w:rsidR="008077EE" w:rsidRPr="00E177AF" w14:paraId="6DB429DF" w14:textId="77777777" w:rsidTr="00914DA8">
        <w:trPr>
          <w:trHeight w:val="835"/>
        </w:trPr>
        <w:tc>
          <w:tcPr>
            <w:tcW w:w="1477" w:type="dxa"/>
          </w:tcPr>
          <w:p w14:paraId="5027E0D8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5. Managing Online Information</w:t>
            </w:r>
          </w:p>
        </w:tc>
        <w:tc>
          <w:tcPr>
            <w:tcW w:w="1477" w:type="dxa"/>
          </w:tcPr>
          <w:p w14:paraId="24E9B096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>I know / understand that we can encounter a range of things online including things we like and don’t like as well as things which are real or make believe / a joke.</w:t>
            </w:r>
          </w:p>
        </w:tc>
        <w:tc>
          <w:tcPr>
            <w:tcW w:w="1477" w:type="dxa"/>
          </w:tcPr>
          <w:p w14:paraId="34283678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8" w:type="dxa"/>
          </w:tcPr>
          <w:p w14:paraId="05BE7A7B" w14:textId="77777777" w:rsidR="008077EE" w:rsidRPr="002C03E3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2C03E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I can explain the difference between a ‘belief’, an ‘opinion’ and a ‘fact. and can give examples of how and where they might be shared online, </w:t>
            </w:r>
            <w:proofErr w:type="gramStart"/>
            <w:r w:rsidRPr="002C03E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e.g.</w:t>
            </w:r>
            <w:proofErr w:type="gramEnd"/>
            <w:r w:rsidRPr="002C03E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in videos, memes, posts, news stories etc.</w:t>
            </w:r>
          </w:p>
        </w:tc>
        <w:tc>
          <w:tcPr>
            <w:tcW w:w="1477" w:type="dxa"/>
          </w:tcPr>
          <w:p w14:paraId="776D6ED6" w14:textId="77777777" w:rsidR="008077EE" w:rsidRPr="00B33435" w:rsidRDefault="008077EE" w:rsidP="00B22329">
            <w:pPr>
              <w:pStyle w:val="NormalWeb"/>
              <w:shd w:val="clear" w:color="auto" w:fill="FFFFFF"/>
              <w:spacing w:before="0" w:beforeAutospacing="0" w:after="160" w:afterAutospacing="0"/>
              <w:rPr>
                <w:rFonts w:ascii="Letter-join Print Plus 4" w:hAnsi="Letter-join Print Plus 4"/>
                <w:color w:val="000000"/>
                <w:sz w:val="20"/>
                <w:szCs w:val="20"/>
              </w:rPr>
            </w:pPr>
            <w:r w:rsidRPr="00B33435">
              <w:rPr>
                <w:rFonts w:ascii="Letter-join Print Plus 4" w:hAnsi="Letter-join Print Plus 4"/>
                <w:color w:val="000000"/>
                <w:sz w:val="20"/>
                <w:szCs w:val="20"/>
              </w:rPr>
              <w:t>I can analyse information to make a judgement about probable accuracy and I understand why it is important to make my own decisions regarding content and that my decisions are respected by others.</w:t>
            </w:r>
          </w:p>
        </w:tc>
        <w:tc>
          <w:tcPr>
            <w:tcW w:w="1477" w:type="dxa"/>
          </w:tcPr>
          <w:p w14:paraId="3C4203C0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t>Covered with Jigsaw PSHE</w:t>
            </w:r>
          </w:p>
        </w:tc>
        <w:tc>
          <w:tcPr>
            <w:tcW w:w="1478" w:type="dxa"/>
          </w:tcPr>
          <w:p w14:paraId="4B96A7E7" w14:textId="77777777" w:rsidR="008077EE" w:rsidRPr="00E177AF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how and why some people may present ‘opinions’ as ‘facts’; why the popularity of an opinion or the personalities of those promoting it does not necessarily make it true, fair or perhaps even legal.</w:t>
            </w:r>
          </w:p>
        </w:tc>
      </w:tr>
      <w:tr w:rsidR="008077EE" w:rsidRPr="00E177AF" w14:paraId="5F380B08" w14:textId="77777777" w:rsidTr="00914DA8">
        <w:trPr>
          <w:trHeight w:val="835"/>
        </w:trPr>
        <w:tc>
          <w:tcPr>
            <w:tcW w:w="1477" w:type="dxa"/>
          </w:tcPr>
          <w:p w14:paraId="33B751DD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6. Health, Wellbeing &amp; Lifestyle</w:t>
            </w:r>
          </w:p>
        </w:tc>
        <w:tc>
          <w:tcPr>
            <w:tcW w:w="1477" w:type="dxa"/>
          </w:tcPr>
          <w:p w14:paraId="1ACC5CE2" w14:textId="77777777" w:rsidR="008077EE" w:rsidRPr="005B2834" w:rsidRDefault="008077EE" w:rsidP="00B22329">
            <w:pPr>
              <w:rPr>
                <w:rFonts w:ascii="Letter-join Print Plus 4" w:hAnsi="Letter-join Print Plus 4"/>
                <w:sz w:val="19"/>
                <w:szCs w:val="16"/>
              </w:rPr>
            </w:pPr>
            <w:r w:rsidRPr="005B2834">
              <w:rPr>
                <w:rFonts w:ascii="Letter-join Print Plus 4" w:hAnsi="Letter-join Print Plus 4"/>
                <w:color w:val="000000"/>
                <w:sz w:val="19"/>
                <w:szCs w:val="16"/>
                <w:shd w:val="clear" w:color="auto" w:fill="FFFFFF"/>
              </w:rPr>
              <w:t>I can explain rules to keep myself safe when using technology both in and beyond the home.</w:t>
            </w:r>
          </w:p>
        </w:tc>
        <w:tc>
          <w:tcPr>
            <w:tcW w:w="1477" w:type="dxa"/>
          </w:tcPr>
          <w:p w14:paraId="2D141C86" w14:textId="77777777" w:rsidR="008077EE" w:rsidRPr="00713B2E" w:rsidRDefault="008077EE" w:rsidP="00B22329">
            <w:pPr>
              <w:rPr>
                <w:rFonts w:ascii="Letter-join Print Plus 4" w:hAnsi="Letter-join Print Plus 4"/>
              </w:rPr>
            </w:pPr>
            <w:r w:rsidRPr="00713B2E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 xml:space="preserve">I can explain simple guidance for using technology in different environments and settings </w:t>
            </w:r>
            <w:proofErr w:type="gramStart"/>
            <w:r w:rsidRPr="00713B2E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>e.g.</w:t>
            </w:r>
            <w:proofErr w:type="gramEnd"/>
            <w:r w:rsidRPr="00713B2E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 xml:space="preserve"> accessing online technologies in public places and the home environment.</w:t>
            </w:r>
          </w:p>
        </w:tc>
        <w:tc>
          <w:tcPr>
            <w:tcW w:w="1478" w:type="dxa"/>
          </w:tcPr>
          <w:p w14:paraId="77971306" w14:textId="77777777" w:rsidR="008077EE" w:rsidRPr="00E87CA4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why some online activities have age restrictions, why it is important to follow them and know who I can talk to if others pressure me to watch or do something online that makes me feel uncomfortable (</w:t>
            </w:r>
            <w:proofErr w:type="gramStart"/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e.g.</w:t>
            </w:r>
            <w:proofErr w:type="gramEnd"/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age </w:t>
            </w:r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lastRenderedPageBreak/>
              <w:t>restricted gaming or web sites).</w:t>
            </w:r>
          </w:p>
        </w:tc>
        <w:tc>
          <w:tcPr>
            <w:tcW w:w="1477" w:type="dxa"/>
          </w:tcPr>
          <w:p w14:paraId="79C1BEEB" w14:textId="77777777" w:rsidR="008077EE" w:rsidRPr="00E87CA4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I can identify times or situations when someone may need to limit the amount of </w:t>
            </w:r>
            <w:proofErr w:type="gramStart"/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time</w:t>
            </w:r>
            <w:proofErr w:type="gramEnd"/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they use technology e.g. I can suggest strategies to help with limiting this time.</w:t>
            </w:r>
          </w:p>
        </w:tc>
        <w:tc>
          <w:tcPr>
            <w:tcW w:w="1477" w:type="dxa"/>
          </w:tcPr>
          <w:p w14:paraId="18C63363" w14:textId="77777777" w:rsidR="008077EE" w:rsidRPr="000D6FA7" w:rsidRDefault="008077EE" w:rsidP="00B22329">
            <w:pPr>
              <w:rPr>
                <w:rFonts w:ascii="Letter-join Print Plus 4" w:hAnsi="Letter-join Print Plus 4"/>
              </w:rPr>
            </w:pPr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>I can describe ways technology can affect health and well-being both positively (</w:t>
            </w:r>
            <w:proofErr w:type="gramStart"/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>e.g.</w:t>
            </w:r>
            <w:proofErr w:type="gramEnd"/>
            <w:r w:rsidRPr="000D6FA7">
              <w:rPr>
                <w:rFonts w:ascii="Letter-join Print Plus 4" w:hAnsi="Letter-join Print Plus 4"/>
                <w:color w:val="000000"/>
                <w:sz w:val="20"/>
                <w:szCs w:val="16"/>
                <w:shd w:val="clear" w:color="auto" w:fill="FFFFFF"/>
              </w:rPr>
              <w:t xml:space="preserve"> mindfulness apps) and negatively.</w:t>
            </w:r>
          </w:p>
        </w:tc>
        <w:tc>
          <w:tcPr>
            <w:tcW w:w="1478" w:type="dxa"/>
          </w:tcPr>
          <w:p w14:paraId="06AE13BE" w14:textId="77777777" w:rsidR="008077EE" w:rsidRPr="00E177AF" w:rsidRDefault="008077EE" w:rsidP="00B22329">
            <w:pPr>
              <w:rPr>
                <w:rFonts w:ascii="Letter-join Print Plus 4" w:hAnsi="Letter-join Print Plus 4"/>
              </w:rPr>
            </w:pPr>
            <w:r w:rsidRPr="00E177AF">
              <w:rPr>
                <w:rFonts w:ascii="Letter-join Print Plus 4" w:hAnsi="Letter-join Print Plus 4"/>
                <w:color w:val="000000"/>
                <w:sz w:val="21"/>
                <w:szCs w:val="18"/>
                <w:shd w:val="clear" w:color="auto" w:fill="FFFFFF"/>
              </w:rPr>
              <w:t>I can describe common systems that regulate age-related content (</w:t>
            </w:r>
            <w:proofErr w:type="gramStart"/>
            <w:r w:rsidRPr="00E177AF">
              <w:rPr>
                <w:rFonts w:ascii="Letter-join Print Plus 4" w:hAnsi="Letter-join Print Plus 4"/>
                <w:color w:val="000000"/>
                <w:sz w:val="21"/>
                <w:szCs w:val="18"/>
                <w:shd w:val="clear" w:color="auto" w:fill="FFFFFF"/>
              </w:rPr>
              <w:t>e.g.</w:t>
            </w:r>
            <w:proofErr w:type="gramEnd"/>
            <w:r w:rsidRPr="00E177AF">
              <w:rPr>
                <w:rFonts w:ascii="Letter-join Print Plus 4" w:hAnsi="Letter-join Print Plus 4"/>
                <w:color w:val="000000"/>
                <w:sz w:val="21"/>
                <w:szCs w:val="18"/>
                <w:shd w:val="clear" w:color="auto" w:fill="FFFFFF"/>
              </w:rPr>
              <w:t xml:space="preserve"> PEGI, BBFC, parental warnings) and describe their purpose.</w:t>
            </w:r>
          </w:p>
        </w:tc>
      </w:tr>
      <w:tr w:rsidR="008077EE" w:rsidRPr="00E177AF" w14:paraId="274198C5" w14:textId="77777777" w:rsidTr="00914DA8">
        <w:trPr>
          <w:trHeight w:val="539"/>
        </w:trPr>
        <w:tc>
          <w:tcPr>
            <w:tcW w:w="1477" w:type="dxa"/>
          </w:tcPr>
          <w:p w14:paraId="040C15CA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7. Privacy and Security</w:t>
            </w:r>
          </w:p>
        </w:tc>
        <w:tc>
          <w:tcPr>
            <w:tcW w:w="1477" w:type="dxa"/>
          </w:tcPr>
          <w:p w14:paraId="5EAC9EBA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B33435">
              <w:rPr>
                <w:rFonts w:ascii="Letter-join Print Plus 4" w:hAnsi="Letter-join Print Plus 4"/>
                <w:highlight w:val="yellow"/>
              </w:rPr>
              <w:t>Covered with Jigsaw PSHE</w:t>
            </w:r>
          </w:p>
        </w:tc>
        <w:tc>
          <w:tcPr>
            <w:tcW w:w="1477" w:type="dxa"/>
          </w:tcPr>
          <w:p w14:paraId="1F523631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8" w:type="dxa"/>
          </w:tcPr>
          <w:p w14:paraId="2FF5A981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</w:p>
        </w:tc>
        <w:tc>
          <w:tcPr>
            <w:tcW w:w="1477" w:type="dxa"/>
          </w:tcPr>
          <w:p w14:paraId="7E747A13" w14:textId="77777777" w:rsidR="008077EE" w:rsidRPr="00906483" w:rsidRDefault="008077EE" w:rsidP="00B22329">
            <w:pPr>
              <w:rPr>
                <w:rFonts w:ascii="Letter-join Print Plus 4" w:hAnsi="Letter-join Print Plus 4"/>
              </w:rPr>
            </w:pPr>
            <w:r w:rsidRPr="0090648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I can explain that internet use is never fully private and is monitored, </w:t>
            </w:r>
            <w:proofErr w:type="gramStart"/>
            <w:r w:rsidRPr="0090648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e.g.</w:t>
            </w:r>
            <w:proofErr w:type="gramEnd"/>
            <w:r w:rsidRPr="00906483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adult supervision.</w:t>
            </w:r>
          </w:p>
        </w:tc>
        <w:tc>
          <w:tcPr>
            <w:tcW w:w="1477" w:type="dxa"/>
          </w:tcPr>
          <w:p w14:paraId="557C1E4A" w14:textId="77777777" w:rsidR="008077EE" w:rsidRPr="00870941" w:rsidRDefault="008077EE" w:rsidP="00B22329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00870941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>I can explain how many free apps or services may read and share private information (</w:t>
            </w:r>
            <w:proofErr w:type="gramStart"/>
            <w:r w:rsidRPr="00870941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>e.g.</w:t>
            </w:r>
            <w:proofErr w:type="gramEnd"/>
            <w:r w:rsidRPr="00870941">
              <w:rPr>
                <w:rFonts w:ascii="Letter-join Print Plus 4" w:hAnsi="Letter-join Print Plus 4"/>
                <w:color w:val="000000"/>
                <w:sz w:val="18"/>
                <w:szCs w:val="18"/>
                <w:shd w:val="clear" w:color="auto" w:fill="FFFFFF"/>
              </w:rPr>
              <w:t xml:space="preserve"> friends, contacts, likes, images, videos, voice, messages, geolocation) with others.</w:t>
            </w:r>
          </w:p>
        </w:tc>
        <w:tc>
          <w:tcPr>
            <w:tcW w:w="1478" w:type="dxa"/>
          </w:tcPr>
          <w:p w14:paraId="15A2F299" w14:textId="77777777" w:rsidR="008077EE" w:rsidRPr="00E177AF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describe ways in which some online content targets people to gain money or information illegally; I can describe strategies to help me identify such content (</w:t>
            </w:r>
            <w:proofErr w:type="gramStart"/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e.g.</w:t>
            </w:r>
            <w:proofErr w:type="gramEnd"/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 xml:space="preserve"> scams, phishing).</w:t>
            </w:r>
          </w:p>
        </w:tc>
      </w:tr>
      <w:tr w:rsidR="008077EE" w:rsidRPr="00E177AF" w14:paraId="092A0D2D" w14:textId="77777777" w:rsidTr="00914DA8">
        <w:trPr>
          <w:trHeight w:val="835"/>
        </w:trPr>
        <w:tc>
          <w:tcPr>
            <w:tcW w:w="1477" w:type="dxa"/>
          </w:tcPr>
          <w:p w14:paraId="1A8E9875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094090">
              <w:rPr>
                <w:rFonts w:ascii="Letter-join Print Plus 4" w:eastAsia="Times New Roman" w:hAnsi="Letter-join Print Plus 4" w:cs="Arial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8. Copyright and Ownership</w:t>
            </w:r>
          </w:p>
        </w:tc>
        <w:tc>
          <w:tcPr>
            <w:tcW w:w="1477" w:type="dxa"/>
          </w:tcPr>
          <w:p w14:paraId="6B7B80A4" w14:textId="77777777" w:rsidR="008077EE" w:rsidRPr="005B2834" w:rsidRDefault="008077EE" w:rsidP="00B22329">
            <w:pPr>
              <w:rPr>
                <w:rFonts w:ascii="Letter-join Print Plus 4" w:hAnsi="Letter-join Print Plus 4"/>
              </w:rPr>
            </w:pPr>
            <w:r w:rsidRPr="005B283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why work I create using technology belongs to me</w:t>
            </w:r>
          </w:p>
        </w:tc>
        <w:tc>
          <w:tcPr>
            <w:tcW w:w="1477" w:type="dxa"/>
          </w:tcPr>
          <w:p w14:paraId="7C02FFFF" w14:textId="77777777" w:rsidR="008077EE" w:rsidRPr="00713B2E" w:rsidRDefault="008077EE" w:rsidP="00B22329">
            <w:pPr>
              <w:rPr>
                <w:rFonts w:ascii="Letter-join Print Plus 4" w:hAnsi="Letter-join Print Plus 4"/>
              </w:rPr>
            </w:pPr>
            <w:r w:rsidRPr="00713B2E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recognise that content on the internet may belong to other people.</w:t>
            </w:r>
          </w:p>
        </w:tc>
        <w:tc>
          <w:tcPr>
            <w:tcW w:w="1478" w:type="dxa"/>
          </w:tcPr>
          <w:p w14:paraId="1A23D38C" w14:textId="77777777" w:rsidR="008077EE" w:rsidRPr="006903CC" w:rsidRDefault="008077EE" w:rsidP="00B22329">
            <w:pPr>
              <w:rPr>
                <w:rFonts w:ascii="Letter-join Print Plus 4" w:hAnsi="Letter-join Print Plus 4"/>
              </w:rPr>
            </w:pPr>
            <w:r w:rsidRPr="006903CC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explain why copying someone else’s work from the internet without permission isn’t fair and can explain what problems this might cause.</w:t>
            </w:r>
          </w:p>
        </w:tc>
        <w:tc>
          <w:tcPr>
            <w:tcW w:w="1477" w:type="dxa"/>
          </w:tcPr>
          <w:p w14:paraId="6B7769B7" w14:textId="77777777" w:rsidR="008077EE" w:rsidRPr="00E87CA4" w:rsidRDefault="008077EE" w:rsidP="00B22329">
            <w:pPr>
              <w:rPr>
                <w:rFonts w:ascii="Letter-join Print Plus 4" w:hAnsi="Letter-join Print Plus 4"/>
              </w:rPr>
            </w:pPr>
            <w:r w:rsidRPr="00E87CA4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When searching on the internet for content to use, I can explain why I need to consider who owns it and whether I have the right to reuse it.</w:t>
            </w:r>
          </w:p>
        </w:tc>
        <w:tc>
          <w:tcPr>
            <w:tcW w:w="1477" w:type="dxa"/>
          </w:tcPr>
          <w:p w14:paraId="5F1F72BC" w14:textId="77777777" w:rsidR="008077EE" w:rsidRPr="000D6FA7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0D6FA7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give examples of content that is permitted to be reused and know how this content can be found online.</w:t>
            </w:r>
          </w:p>
        </w:tc>
        <w:tc>
          <w:tcPr>
            <w:tcW w:w="1478" w:type="dxa"/>
          </w:tcPr>
          <w:p w14:paraId="54818DCE" w14:textId="77777777" w:rsidR="008077EE" w:rsidRPr="00E177AF" w:rsidRDefault="008077EE" w:rsidP="00B22329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E177AF">
              <w:rPr>
                <w:rFonts w:ascii="Letter-join Print Plus 4" w:hAnsi="Letter-join Print Plus 4"/>
                <w:color w:val="000000"/>
                <w:sz w:val="20"/>
                <w:szCs w:val="20"/>
                <w:shd w:val="clear" w:color="auto" w:fill="FFFFFF"/>
              </w:rPr>
              <w:t>I can demonstrate the use of search tools to find and access online content which can be reused by others.</w:t>
            </w:r>
          </w:p>
        </w:tc>
      </w:tr>
    </w:tbl>
    <w:p w14:paraId="7AEE1BA8" w14:textId="77777777" w:rsidR="008077EE" w:rsidRDefault="008077EE"/>
    <w:sectPr w:rsidR="008077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9F803" w14:textId="77777777" w:rsidR="008077EE" w:rsidRDefault="008077EE" w:rsidP="008077EE">
      <w:pPr>
        <w:spacing w:after="0" w:line="240" w:lineRule="auto"/>
      </w:pPr>
      <w:r>
        <w:separator/>
      </w:r>
    </w:p>
  </w:endnote>
  <w:endnote w:type="continuationSeparator" w:id="0">
    <w:p w14:paraId="6DA622A9" w14:textId="77777777" w:rsidR="008077EE" w:rsidRDefault="008077EE" w:rsidP="00807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anslight">
    <w:altName w:val="Cambria"/>
    <w:panose1 w:val="00000000000000000000"/>
    <w:charset w:val="00"/>
    <w:family w:val="roman"/>
    <w:notTrueType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7F676" w14:textId="77777777" w:rsidR="00914DA8" w:rsidRDefault="00914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E71C" w14:textId="77777777" w:rsidR="00914DA8" w:rsidRDefault="00914D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B98FC" w14:textId="77777777" w:rsidR="00914DA8" w:rsidRDefault="00914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5915" w14:textId="77777777" w:rsidR="008077EE" w:rsidRDefault="008077EE" w:rsidP="008077EE">
      <w:pPr>
        <w:spacing w:after="0" w:line="240" w:lineRule="auto"/>
      </w:pPr>
      <w:r>
        <w:separator/>
      </w:r>
    </w:p>
  </w:footnote>
  <w:footnote w:type="continuationSeparator" w:id="0">
    <w:p w14:paraId="04C163F0" w14:textId="77777777" w:rsidR="008077EE" w:rsidRDefault="008077EE" w:rsidP="00807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1B950" w14:textId="77777777" w:rsidR="00914DA8" w:rsidRDefault="00914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0579C" w14:textId="2955F2CC" w:rsidR="008077EE" w:rsidRDefault="008077EE" w:rsidP="008077EE">
    <w:pPr>
      <w:spacing w:before="120" w:after="120" w:line="336" w:lineRule="auto"/>
      <w:jc w:val="center"/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</w:pPr>
    <w:r>
      <w:rPr>
        <w:rFonts w:ascii="Letter-join Print Plus 4" w:hAnsi="Letter-join Print Plus 4"/>
        <w:b/>
        <w:bCs/>
        <w:noProof/>
        <w:sz w:val="20"/>
        <w:szCs w:val="22"/>
      </w:rPr>
      <w:drawing>
        <wp:anchor distT="0" distB="0" distL="114300" distR="114300" simplePos="0" relativeHeight="251658240" behindDoc="0" locked="0" layoutInCell="1" allowOverlap="1" wp14:anchorId="47826592" wp14:editId="4CCADA95">
          <wp:simplePos x="0" y="0"/>
          <wp:positionH relativeFrom="column">
            <wp:posOffset>5895975</wp:posOffset>
          </wp:positionH>
          <wp:positionV relativeFrom="paragraph">
            <wp:posOffset>-116205</wp:posOffset>
          </wp:positionV>
          <wp:extent cx="361950" cy="601345"/>
          <wp:effectExtent l="0" t="0" r="0" b="825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wl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950" cy="601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077EE"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 xml:space="preserve">Computing </w:t>
    </w:r>
    <w:r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 xml:space="preserve">Progression </w:t>
    </w:r>
    <w:r w:rsidR="00914DA8"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>M</w:t>
    </w:r>
    <w:r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>ap</w:t>
    </w:r>
    <w:r w:rsidRPr="008077EE"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 xml:space="preserve"> </w:t>
    </w:r>
  </w:p>
  <w:p w14:paraId="2D58ECD5" w14:textId="4F0004AE" w:rsidR="008077EE" w:rsidRPr="00406A3C" w:rsidRDefault="008077EE" w:rsidP="008077EE">
    <w:pPr>
      <w:spacing w:before="120" w:after="120" w:line="336" w:lineRule="auto"/>
      <w:jc w:val="center"/>
      <w:rPr>
        <w:rFonts w:ascii="Letter-join Print Plus 4" w:hAnsi="Letter-join Print Plus 4"/>
        <w:b/>
        <w:bCs/>
        <w:color w:val="BF4E14" w:themeColor="accent2" w:themeShade="BF"/>
        <w:sz w:val="36"/>
        <w:szCs w:val="36"/>
        <w:lang w:val="en-US"/>
      </w:rPr>
    </w:pPr>
    <w:r w:rsidRPr="008077EE">
      <w:rPr>
        <w:rFonts w:ascii="Letter-join Print Plus 4" w:hAnsi="Letter-join Print Plus 4"/>
        <w:b/>
        <w:bCs/>
        <w:color w:val="BF4E14" w:themeColor="accent2" w:themeShade="BF"/>
        <w:sz w:val="28"/>
        <w:szCs w:val="28"/>
        <w:lang w:val="en-US"/>
      </w:rPr>
      <w:t xml:space="preserve">(Teach Computing units of work) </w:t>
    </w:r>
  </w:p>
  <w:p w14:paraId="060FA34A" w14:textId="77777777" w:rsidR="008077EE" w:rsidRDefault="008077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70B41" w14:textId="77777777" w:rsidR="00914DA8" w:rsidRDefault="00914D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F4A"/>
    <w:rsid w:val="001234A8"/>
    <w:rsid w:val="006E6D6A"/>
    <w:rsid w:val="008077EE"/>
    <w:rsid w:val="00914DA8"/>
    <w:rsid w:val="00AC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14AEC"/>
  <w15:chartTrackingRefBased/>
  <w15:docId w15:val="{D2DE1982-959C-44F4-89CD-16472DE5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077EE"/>
    <w:rPr>
      <w:b/>
      <w:bCs/>
    </w:rPr>
  </w:style>
  <w:style w:type="character" w:styleId="Emphasis">
    <w:name w:val="Emphasis"/>
    <w:basedOn w:val="DefaultParagraphFont"/>
    <w:uiPriority w:val="20"/>
    <w:qFormat/>
    <w:rsid w:val="008077EE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077EE"/>
    <w:rPr>
      <w:rFonts w:ascii="Courier New" w:eastAsia="Times New Roman" w:hAnsi="Courier New" w:cs="Courier New"/>
      <w:sz w:val="20"/>
      <w:szCs w:val="20"/>
    </w:rPr>
  </w:style>
  <w:style w:type="table" w:styleId="GridTable1Light">
    <w:name w:val="Grid Table 1 Light"/>
    <w:basedOn w:val="TableNormal"/>
    <w:uiPriority w:val="46"/>
    <w:rsid w:val="008077E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07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7EE"/>
  </w:style>
  <w:style w:type="paragraph" w:styleId="Footer">
    <w:name w:val="footer"/>
    <w:basedOn w:val="Normal"/>
    <w:link w:val="FooterChar"/>
    <w:uiPriority w:val="99"/>
    <w:unhideWhenUsed/>
    <w:rsid w:val="008077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7EE"/>
  </w:style>
  <w:style w:type="table" w:styleId="TableGrid">
    <w:name w:val="Table Grid"/>
    <w:basedOn w:val="TableNormal"/>
    <w:uiPriority w:val="39"/>
    <w:rsid w:val="00807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0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297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5967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Alford</dc:creator>
  <cp:keywords/>
  <dc:description/>
  <cp:lastModifiedBy>Diana Alford</cp:lastModifiedBy>
  <cp:revision>2</cp:revision>
  <dcterms:created xsi:type="dcterms:W3CDTF">2026-09-06T16:09:00Z</dcterms:created>
  <dcterms:modified xsi:type="dcterms:W3CDTF">2026-09-06T16:23:00Z</dcterms:modified>
</cp:coreProperties>
</file>