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28C8B" w14:textId="324BCD16" w:rsidR="00D56959" w:rsidRDefault="00750C97">
      <w:pPr>
        <w:rPr>
          <w:rFonts w:ascii="Comic Sans MS" w:hAnsi="Comic Sans MS"/>
          <w:sz w:val="20"/>
          <w:szCs w:val="20"/>
        </w:rPr>
      </w:pPr>
      <w:r>
        <w:rPr>
          <w:noProof/>
          <w:lang w:eastAsia="en-GB"/>
        </w:rPr>
        <w:drawing>
          <wp:anchor distT="0" distB="0" distL="114300" distR="114300" simplePos="0" relativeHeight="251659264" behindDoc="1" locked="0" layoutInCell="1" allowOverlap="1" wp14:anchorId="2596245A" wp14:editId="0CF825F9">
            <wp:simplePos x="0" y="0"/>
            <wp:positionH relativeFrom="margin">
              <wp:posOffset>1017905</wp:posOffset>
            </wp:positionH>
            <wp:positionV relativeFrom="paragraph">
              <wp:posOffset>0</wp:posOffset>
            </wp:positionV>
            <wp:extent cx="7475220" cy="1190625"/>
            <wp:effectExtent l="0" t="0" r="0" b="9525"/>
            <wp:wrapTight wrapText="bothSides">
              <wp:wrapPolygon edited="0">
                <wp:start x="0" y="0"/>
                <wp:lineTo x="0" y="21427"/>
                <wp:lineTo x="21523" y="21427"/>
                <wp:lineTo x="21523" y="0"/>
                <wp:lineTo x="0" y="0"/>
              </wp:wrapPolygon>
            </wp:wrapTight>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t="8089"/>
                    <a:stretch>
                      <a:fillRect/>
                    </a:stretch>
                  </pic:blipFill>
                  <pic:spPr bwMode="auto">
                    <a:xfrm>
                      <a:off x="0" y="0"/>
                      <a:ext cx="7475220" cy="1190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32127D" w14:textId="5731F333" w:rsidR="00EA5389" w:rsidRDefault="00EA5389">
      <w:pPr>
        <w:rPr>
          <w:rFonts w:ascii="Comic Sans MS" w:hAnsi="Comic Sans MS"/>
          <w:sz w:val="20"/>
          <w:szCs w:val="20"/>
        </w:rPr>
      </w:pPr>
    </w:p>
    <w:p w14:paraId="20D350F7" w14:textId="77777777" w:rsidR="00EA5389" w:rsidRDefault="00EA5389">
      <w:pPr>
        <w:rPr>
          <w:rFonts w:ascii="Comic Sans MS" w:hAnsi="Comic Sans MS"/>
          <w:sz w:val="20"/>
          <w:szCs w:val="20"/>
        </w:rPr>
      </w:pPr>
    </w:p>
    <w:p w14:paraId="7A98A90A" w14:textId="77777777" w:rsidR="00EA5389" w:rsidRDefault="00EA5389">
      <w:pPr>
        <w:rPr>
          <w:rFonts w:ascii="Comic Sans MS" w:hAnsi="Comic Sans MS"/>
          <w:sz w:val="20"/>
          <w:szCs w:val="20"/>
        </w:rPr>
      </w:pPr>
    </w:p>
    <w:p w14:paraId="46DCBCA5" w14:textId="77777777" w:rsidR="00EA5389" w:rsidRDefault="00EA5389" w:rsidP="00EA5389">
      <w:pPr>
        <w:pStyle w:val="Header"/>
        <w:rPr>
          <w:rFonts w:ascii="Comic Sans MS" w:hAnsi="Comic Sans MS"/>
          <w:b/>
          <w:bCs/>
          <w:sz w:val="28"/>
          <w:szCs w:val="28"/>
          <w:u w:val="single"/>
        </w:rPr>
      </w:pPr>
      <w:r w:rsidRPr="00164E14">
        <w:rPr>
          <w:rFonts w:ascii="Comic Sans MS" w:hAnsi="Comic Sans MS"/>
          <w:b/>
          <w:bCs/>
          <w:sz w:val="28"/>
          <w:szCs w:val="28"/>
          <w:u w:val="single"/>
        </w:rPr>
        <w:t>Reading skills progression document</w:t>
      </w:r>
    </w:p>
    <w:p w14:paraId="3C73F8E6" w14:textId="77777777" w:rsidR="00750C97" w:rsidRPr="00164E14" w:rsidRDefault="00750C97" w:rsidP="00EA5389">
      <w:pPr>
        <w:pStyle w:val="Header"/>
        <w:rPr>
          <w:rFonts w:ascii="Comic Sans MS" w:hAnsi="Comic Sans MS"/>
          <w:b/>
          <w:bCs/>
          <w:sz w:val="28"/>
          <w:szCs w:val="28"/>
          <w:u w:val="single"/>
        </w:rPr>
      </w:pPr>
    </w:p>
    <w:p w14:paraId="4D656B93" w14:textId="21813324" w:rsidR="00EA5389" w:rsidRPr="00D87871" w:rsidRDefault="00750C97">
      <w:pPr>
        <w:rPr>
          <w:rFonts w:ascii="Comic Sans MS" w:hAnsi="Comic Sans MS"/>
          <w:sz w:val="20"/>
          <w:szCs w:val="20"/>
        </w:rPr>
      </w:pPr>
      <w:r w:rsidRPr="00750C97">
        <w:rPr>
          <w:rFonts w:ascii="Comic Sans MS" w:hAnsi="Comic Sans MS"/>
          <w:sz w:val="20"/>
          <w:szCs w:val="20"/>
        </w:rPr>
        <w:t xml:space="preserve">This document outlines the progression of reading knowledge and skills from Reception to Year 6. It supports teachers in planning a coherent reading curriculum by identifying how pupils' knowledge, understanding and reading behaviours develop over time. The progression is organised into key strands that reflect the essential components of skilled reading and is underpinned by the Early Years Foundation Stage Framework, the National Curriculum for English (2014) and the principles of the Department for Education's </w:t>
      </w:r>
      <w:r w:rsidRPr="00750C97">
        <w:rPr>
          <w:rFonts w:ascii="Comic Sans MS" w:hAnsi="Comic Sans MS"/>
          <w:i/>
          <w:iCs/>
          <w:sz w:val="20"/>
          <w:szCs w:val="20"/>
        </w:rPr>
        <w:t>Reading Framework</w:t>
      </w:r>
      <w:r w:rsidRPr="00750C97">
        <w:rPr>
          <w:rFonts w:ascii="Comic Sans MS" w:hAnsi="Comic Sans MS"/>
          <w:sz w:val="20"/>
          <w:szCs w:val="20"/>
        </w:rPr>
        <w:t xml:space="preserve"> (2023).</w:t>
      </w:r>
    </w:p>
    <w:tbl>
      <w:tblPr>
        <w:tblStyle w:val="TableGrid"/>
        <w:tblW w:w="15593" w:type="dxa"/>
        <w:tblInd w:w="-1139" w:type="dxa"/>
        <w:tblLayout w:type="fixed"/>
        <w:tblLook w:val="04A0" w:firstRow="1" w:lastRow="0" w:firstColumn="1" w:lastColumn="0" w:noHBand="0" w:noVBand="1"/>
      </w:tblPr>
      <w:tblGrid>
        <w:gridCol w:w="1701"/>
        <w:gridCol w:w="1701"/>
        <w:gridCol w:w="1560"/>
        <w:gridCol w:w="1559"/>
        <w:gridCol w:w="1632"/>
        <w:gridCol w:w="1912"/>
        <w:gridCol w:w="1701"/>
        <w:gridCol w:w="1842"/>
        <w:gridCol w:w="1985"/>
      </w:tblGrid>
      <w:tr w:rsidR="00A83430" w:rsidRPr="00D87871" w14:paraId="3579749B" w14:textId="77777777" w:rsidTr="0077656D">
        <w:tc>
          <w:tcPr>
            <w:tcW w:w="1701" w:type="dxa"/>
            <w:vMerge w:val="restart"/>
            <w:shd w:val="clear" w:color="auto" w:fill="FAE2D5" w:themeFill="accent2" w:themeFillTint="33"/>
            <w:vAlign w:val="center"/>
          </w:tcPr>
          <w:p w14:paraId="6A6FA0F1" w14:textId="77777777" w:rsidR="00A83430" w:rsidRPr="00D87871" w:rsidRDefault="00A83430" w:rsidP="00A83430">
            <w:pPr>
              <w:jc w:val="center"/>
              <w:rPr>
                <w:rFonts w:ascii="Comic Sans MS" w:eastAsia="Times New Roman" w:hAnsi="Comic Sans MS" w:cs="Times New Roman"/>
                <w:b/>
                <w:bCs/>
                <w:kern w:val="0"/>
                <w:sz w:val="20"/>
                <w:szCs w:val="20"/>
                <w:lang w:eastAsia="en-GB"/>
                <w14:ligatures w14:val="none"/>
              </w:rPr>
            </w:pPr>
          </w:p>
          <w:p w14:paraId="20842D41" w14:textId="77777777" w:rsidR="00A83430" w:rsidRPr="00D87871" w:rsidRDefault="00A83430" w:rsidP="00A83430">
            <w:pPr>
              <w:jc w:val="center"/>
              <w:rPr>
                <w:rFonts w:ascii="Comic Sans MS" w:eastAsia="Times New Roman" w:hAnsi="Comic Sans MS" w:cs="Times New Roman"/>
                <w:b/>
                <w:bCs/>
                <w:kern w:val="0"/>
                <w:sz w:val="20"/>
                <w:szCs w:val="20"/>
                <w:lang w:eastAsia="en-GB"/>
                <w14:ligatures w14:val="none"/>
              </w:rPr>
            </w:pPr>
          </w:p>
          <w:p w14:paraId="790E8E3A" w14:textId="77777777" w:rsidR="00A83430" w:rsidRPr="00D87871" w:rsidRDefault="00A83430" w:rsidP="00A83430">
            <w:pPr>
              <w:jc w:val="center"/>
              <w:rPr>
                <w:rFonts w:ascii="Comic Sans MS" w:eastAsia="Times New Roman" w:hAnsi="Comic Sans MS" w:cs="Times New Roman"/>
                <w:b/>
                <w:bCs/>
                <w:kern w:val="0"/>
                <w:sz w:val="20"/>
                <w:szCs w:val="20"/>
                <w:lang w:eastAsia="en-GB"/>
                <w14:ligatures w14:val="none"/>
              </w:rPr>
            </w:pPr>
          </w:p>
          <w:p w14:paraId="68C9CB6E" w14:textId="77777777" w:rsidR="00A83430" w:rsidRPr="00D87871" w:rsidRDefault="00A83430" w:rsidP="00A83430">
            <w:pPr>
              <w:jc w:val="center"/>
              <w:rPr>
                <w:rFonts w:ascii="Comic Sans MS" w:eastAsia="Times New Roman" w:hAnsi="Comic Sans MS" w:cs="Times New Roman"/>
                <w:b/>
                <w:bCs/>
                <w:kern w:val="0"/>
                <w:sz w:val="20"/>
                <w:szCs w:val="20"/>
                <w:lang w:eastAsia="en-GB"/>
                <w14:ligatures w14:val="none"/>
              </w:rPr>
            </w:pPr>
          </w:p>
          <w:p w14:paraId="0B1070FA" w14:textId="77777777" w:rsidR="00A83430" w:rsidRPr="00D87871" w:rsidRDefault="00A83430" w:rsidP="00A83430">
            <w:pPr>
              <w:jc w:val="center"/>
              <w:rPr>
                <w:rFonts w:ascii="Comic Sans MS" w:eastAsia="Times New Roman" w:hAnsi="Comic Sans MS" w:cs="Times New Roman"/>
                <w:b/>
                <w:bCs/>
                <w:kern w:val="0"/>
                <w:sz w:val="20"/>
                <w:szCs w:val="20"/>
                <w:lang w:eastAsia="en-GB"/>
                <w14:ligatures w14:val="none"/>
              </w:rPr>
            </w:pPr>
          </w:p>
          <w:p w14:paraId="522AFB83" w14:textId="77777777" w:rsidR="00A83430" w:rsidRPr="00D87871" w:rsidRDefault="00A83430" w:rsidP="00A83430">
            <w:pPr>
              <w:jc w:val="center"/>
              <w:rPr>
                <w:rFonts w:ascii="Comic Sans MS" w:eastAsia="Times New Roman" w:hAnsi="Comic Sans MS" w:cs="Times New Roman"/>
                <w:b/>
                <w:bCs/>
                <w:kern w:val="0"/>
                <w:sz w:val="20"/>
                <w:szCs w:val="20"/>
                <w:lang w:eastAsia="en-GB"/>
                <w14:ligatures w14:val="none"/>
              </w:rPr>
            </w:pPr>
          </w:p>
          <w:p w14:paraId="4D736189" w14:textId="77777777" w:rsidR="00A83430" w:rsidRPr="00D87871" w:rsidRDefault="00A83430" w:rsidP="00A83430">
            <w:pPr>
              <w:jc w:val="center"/>
              <w:rPr>
                <w:rFonts w:ascii="Comic Sans MS" w:eastAsia="Times New Roman" w:hAnsi="Comic Sans MS" w:cs="Times New Roman"/>
                <w:b/>
                <w:bCs/>
                <w:kern w:val="0"/>
                <w:sz w:val="20"/>
                <w:szCs w:val="20"/>
                <w:lang w:eastAsia="en-GB"/>
                <w14:ligatures w14:val="none"/>
              </w:rPr>
            </w:pPr>
          </w:p>
          <w:p w14:paraId="4979A5DA" w14:textId="77777777" w:rsidR="00A83430" w:rsidRPr="00D87871" w:rsidRDefault="00A83430" w:rsidP="00A83430">
            <w:pPr>
              <w:jc w:val="center"/>
              <w:rPr>
                <w:rFonts w:ascii="Comic Sans MS" w:eastAsia="Times New Roman" w:hAnsi="Comic Sans MS" w:cs="Times New Roman"/>
                <w:b/>
                <w:bCs/>
                <w:kern w:val="0"/>
                <w:sz w:val="20"/>
                <w:szCs w:val="20"/>
                <w:lang w:eastAsia="en-GB"/>
                <w14:ligatures w14:val="none"/>
              </w:rPr>
            </w:pPr>
          </w:p>
          <w:p w14:paraId="548401A4" w14:textId="77777777" w:rsidR="00A83430" w:rsidRPr="00D87871" w:rsidRDefault="00A83430" w:rsidP="00A83430">
            <w:pPr>
              <w:jc w:val="center"/>
              <w:rPr>
                <w:rFonts w:ascii="Comic Sans MS" w:eastAsia="Times New Roman" w:hAnsi="Comic Sans MS" w:cs="Times New Roman"/>
                <w:b/>
                <w:bCs/>
                <w:kern w:val="0"/>
                <w:sz w:val="20"/>
                <w:szCs w:val="20"/>
                <w:lang w:eastAsia="en-GB"/>
                <w14:ligatures w14:val="none"/>
              </w:rPr>
            </w:pPr>
          </w:p>
          <w:p w14:paraId="53721100" w14:textId="77777777" w:rsidR="00A83430" w:rsidRDefault="00A83430" w:rsidP="00A83430">
            <w:pPr>
              <w:jc w:val="center"/>
              <w:rPr>
                <w:rFonts w:ascii="Comic Sans MS" w:eastAsia="Times New Roman" w:hAnsi="Comic Sans MS" w:cs="Times New Roman"/>
                <w:b/>
                <w:bCs/>
                <w:kern w:val="0"/>
                <w:sz w:val="20"/>
                <w:szCs w:val="20"/>
                <w:lang w:eastAsia="en-GB"/>
                <w14:ligatures w14:val="none"/>
              </w:rPr>
            </w:pPr>
            <w:r w:rsidRPr="00D87871">
              <w:rPr>
                <w:rFonts w:ascii="Comic Sans MS" w:eastAsia="Times New Roman" w:hAnsi="Comic Sans MS" w:cs="Times New Roman"/>
                <w:b/>
                <w:bCs/>
                <w:kern w:val="0"/>
                <w:sz w:val="20"/>
                <w:szCs w:val="20"/>
                <w:lang w:eastAsia="en-GB"/>
                <w14:ligatures w14:val="none"/>
              </w:rPr>
              <w:t>Reading Fluency</w:t>
            </w:r>
          </w:p>
          <w:p w14:paraId="58612C82" w14:textId="75B1C8D1" w:rsidR="006E0760" w:rsidRPr="00D87871" w:rsidRDefault="006E0760" w:rsidP="006E0760">
            <w:pPr>
              <w:jc w:val="center"/>
              <w:rPr>
                <w:rFonts w:ascii="Comic Sans MS" w:eastAsia="Times New Roman" w:hAnsi="Comic Sans MS" w:cs="Times New Roman"/>
                <w:b/>
                <w:bCs/>
                <w:kern w:val="0"/>
                <w:sz w:val="20"/>
                <w:szCs w:val="20"/>
                <w:lang w:eastAsia="en-GB"/>
                <w14:ligatures w14:val="none"/>
              </w:rPr>
            </w:pPr>
          </w:p>
        </w:tc>
        <w:tc>
          <w:tcPr>
            <w:tcW w:w="1701" w:type="dxa"/>
            <w:shd w:val="clear" w:color="auto" w:fill="FAE2D5" w:themeFill="accent2" w:themeFillTint="33"/>
            <w:vAlign w:val="center"/>
            <w:hideMark/>
          </w:tcPr>
          <w:p w14:paraId="4F29CE7A" w14:textId="6701FD5D" w:rsidR="00A83430" w:rsidRPr="00D87871" w:rsidRDefault="006E0760" w:rsidP="00A83430">
            <w:pPr>
              <w:jc w:val="center"/>
              <w:rPr>
                <w:rFonts w:ascii="Comic Sans MS" w:eastAsia="Times New Roman" w:hAnsi="Comic Sans MS" w:cs="Times New Roman"/>
                <w:b/>
                <w:bCs/>
                <w:kern w:val="0"/>
                <w:sz w:val="20"/>
                <w:szCs w:val="20"/>
                <w:lang w:eastAsia="en-GB"/>
                <w14:ligatures w14:val="none"/>
              </w:rPr>
            </w:pPr>
            <w:r>
              <w:rPr>
                <w:rFonts w:ascii="Comic Sans MS" w:eastAsia="Times New Roman" w:hAnsi="Comic Sans MS" w:cs="Times New Roman"/>
                <w:b/>
                <w:bCs/>
                <w:kern w:val="0"/>
                <w:sz w:val="20"/>
                <w:szCs w:val="20"/>
                <w:lang w:eastAsia="en-GB"/>
                <w14:ligatures w14:val="none"/>
              </w:rPr>
              <w:t xml:space="preserve">Strand </w:t>
            </w:r>
          </w:p>
        </w:tc>
        <w:tc>
          <w:tcPr>
            <w:tcW w:w="1560" w:type="dxa"/>
            <w:shd w:val="clear" w:color="auto" w:fill="FAE2D5" w:themeFill="accent2" w:themeFillTint="33"/>
            <w:vAlign w:val="center"/>
            <w:hideMark/>
          </w:tcPr>
          <w:p w14:paraId="11E2F52A" w14:textId="07D870DB" w:rsidR="00A83430" w:rsidRPr="00D87871" w:rsidRDefault="00A83430" w:rsidP="00A83430">
            <w:pPr>
              <w:jc w:val="center"/>
              <w:rPr>
                <w:rFonts w:ascii="Comic Sans MS" w:eastAsia="Times New Roman" w:hAnsi="Comic Sans MS" w:cs="Times New Roman"/>
                <w:b/>
                <w:bCs/>
                <w:kern w:val="0"/>
                <w:sz w:val="20"/>
                <w:szCs w:val="20"/>
                <w:lang w:eastAsia="en-GB"/>
                <w14:ligatures w14:val="none"/>
              </w:rPr>
            </w:pPr>
            <w:r w:rsidRPr="00D87871">
              <w:rPr>
                <w:rStyle w:val="Strong"/>
                <w:rFonts w:ascii="Comic Sans MS" w:hAnsi="Comic Sans MS"/>
                <w:sz w:val="20"/>
                <w:szCs w:val="20"/>
              </w:rPr>
              <w:t>Reception</w:t>
            </w:r>
          </w:p>
        </w:tc>
        <w:tc>
          <w:tcPr>
            <w:tcW w:w="1559" w:type="dxa"/>
            <w:shd w:val="clear" w:color="auto" w:fill="FAE2D5" w:themeFill="accent2" w:themeFillTint="33"/>
            <w:vAlign w:val="center"/>
            <w:hideMark/>
          </w:tcPr>
          <w:p w14:paraId="4AE413BD" w14:textId="4048C831" w:rsidR="00A83430" w:rsidRPr="00D87871" w:rsidRDefault="00A83430" w:rsidP="00A83430">
            <w:pPr>
              <w:jc w:val="center"/>
              <w:rPr>
                <w:rFonts w:ascii="Comic Sans MS" w:eastAsia="Times New Roman" w:hAnsi="Comic Sans MS" w:cs="Times New Roman"/>
                <w:b/>
                <w:bCs/>
                <w:kern w:val="0"/>
                <w:sz w:val="20"/>
                <w:szCs w:val="20"/>
                <w:lang w:eastAsia="en-GB"/>
                <w14:ligatures w14:val="none"/>
              </w:rPr>
            </w:pPr>
            <w:r w:rsidRPr="00D87871">
              <w:rPr>
                <w:rStyle w:val="Strong"/>
                <w:rFonts w:ascii="Comic Sans MS" w:hAnsi="Comic Sans MS"/>
                <w:sz w:val="20"/>
                <w:szCs w:val="20"/>
              </w:rPr>
              <w:t>Year 1</w:t>
            </w:r>
          </w:p>
        </w:tc>
        <w:tc>
          <w:tcPr>
            <w:tcW w:w="1632" w:type="dxa"/>
            <w:shd w:val="clear" w:color="auto" w:fill="FAE2D5" w:themeFill="accent2" w:themeFillTint="33"/>
            <w:vAlign w:val="center"/>
            <w:hideMark/>
          </w:tcPr>
          <w:p w14:paraId="2AD61E71" w14:textId="5CD362A8" w:rsidR="00A83430" w:rsidRPr="00D87871" w:rsidRDefault="00A83430" w:rsidP="00A83430">
            <w:pPr>
              <w:jc w:val="center"/>
              <w:rPr>
                <w:rFonts w:ascii="Comic Sans MS" w:eastAsia="Times New Roman" w:hAnsi="Comic Sans MS" w:cs="Times New Roman"/>
                <w:b/>
                <w:bCs/>
                <w:kern w:val="0"/>
                <w:sz w:val="20"/>
                <w:szCs w:val="20"/>
                <w:lang w:eastAsia="en-GB"/>
                <w14:ligatures w14:val="none"/>
              </w:rPr>
            </w:pPr>
            <w:r w:rsidRPr="00D87871">
              <w:rPr>
                <w:rStyle w:val="Strong"/>
                <w:rFonts w:ascii="Comic Sans MS" w:hAnsi="Comic Sans MS"/>
                <w:sz w:val="20"/>
                <w:szCs w:val="20"/>
              </w:rPr>
              <w:t>Year 2</w:t>
            </w:r>
          </w:p>
        </w:tc>
        <w:tc>
          <w:tcPr>
            <w:tcW w:w="1912" w:type="dxa"/>
            <w:shd w:val="clear" w:color="auto" w:fill="FAE2D5" w:themeFill="accent2" w:themeFillTint="33"/>
            <w:vAlign w:val="center"/>
            <w:hideMark/>
          </w:tcPr>
          <w:p w14:paraId="735A944A" w14:textId="2C093EA0" w:rsidR="00A83430" w:rsidRPr="00D87871" w:rsidRDefault="00A83430" w:rsidP="00A83430">
            <w:pPr>
              <w:jc w:val="center"/>
              <w:rPr>
                <w:rFonts w:ascii="Comic Sans MS" w:eastAsia="Times New Roman" w:hAnsi="Comic Sans MS" w:cs="Times New Roman"/>
                <w:b/>
                <w:bCs/>
                <w:kern w:val="0"/>
                <w:sz w:val="20"/>
                <w:szCs w:val="20"/>
                <w:lang w:eastAsia="en-GB"/>
                <w14:ligatures w14:val="none"/>
              </w:rPr>
            </w:pPr>
            <w:r w:rsidRPr="00D87871">
              <w:rPr>
                <w:rStyle w:val="Strong"/>
                <w:rFonts w:ascii="Comic Sans MS" w:hAnsi="Comic Sans MS"/>
                <w:sz w:val="20"/>
                <w:szCs w:val="20"/>
              </w:rPr>
              <w:t>Year 3</w:t>
            </w:r>
          </w:p>
        </w:tc>
        <w:tc>
          <w:tcPr>
            <w:tcW w:w="1701" w:type="dxa"/>
            <w:shd w:val="clear" w:color="auto" w:fill="FAE2D5" w:themeFill="accent2" w:themeFillTint="33"/>
            <w:vAlign w:val="center"/>
            <w:hideMark/>
          </w:tcPr>
          <w:p w14:paraId="74F7C068" w14:textId="149EE4EB" w:rsidR="00A83430" w:rsidRPr="00D87871" w:rsidRDefault="00A83430" w:rsidP="00A83430">
            <w:pPr>
              <w:jc w:val="center"/>
              <w:rPr>
                <w:rFonts w:ascii="Comic Sans MS" w:eastAsia="Times New Roman" w:hAnsi="Comic Sans MS" w:cs="Times New Roman"/>
                <w:b/>
                <w:bCs/>
                <w:kern w:val="0"/>
                <w:sz w:val="20"/>
                <w:szCs w:val="20"/>
                <w:lang w:eastAsia="en-GB"/>
                <w14:ligatures w14:val="none"/>
              </w:rPr>
            </w:pPr>
            <w:r w:rsidRPr="00D87871">
              <w:rPr>
                <w:rStyle w:val="Strong"/>
                <w:rFonts w:ascii="Comic Sans MS" w:hAnsi="Comic Sans MS"/>
                <w:sz w:val="20"/>
                <w:szCs w:val="20"/>
              </w:rPr>
              <w:t>Year 4</w:t>
            </w:r>
          </w:p>
        </w:tc>
        <w:tc>
          <w:tcPr>
            <w:tcW w:w="1842" w:type="dxa"/>
            <w:shd w:val="clear" w:color="auto" w:fill="FAE2D5" w:themeFill="accent2" w:themeFillTint="33"/>
            <w:vAlign w:val="center"/>
            <w:hideMark/>
          </w:tcPr>
          <w:p w14:paraId="5F9D5AC7" w14:textId="33779BBB" w:rsidR="00A83430" w:rsidRPr="00D87871" w:rsidRDefault="00A83430" w:rsidP="00A83430">
            <w:pPr>
              <w:jc w:val="center"/>
              <w:rPr>
                <w:rFonts w:ascii="Comic Sans MS" w:eastAsia="Times New Roman" w:hAnsi="Comic Sans MS" w:cs="Times New Roman"/>
                <w:b/>
                <w:bCs/>
                <w:kern w:val="0"/>
                <w:sz w:val="20"/>
                <w:szCs w:val="20"/>
                <w:lang w:eastAsia="en-GB"/>
                <w14:ligatures w14:val="none"/>
              </w:rPr>
            </w:pPr>
            <w:r w:rsidRPr="00D87871">
              <w:rPr>
                <w:rStyle w:val="Strong"/>
                <w:rFonts w:ascii="Comic Sans MS" w:hAnsi="Comic Sans MS"/>
                <w:sz w:val="20"/>
                <w:szCs w:val="20"/>
              </w:rPr>
              <w:t>Year 5</w:t>
            </w:r>
          </w:p>
        </w:tc>
        <w:tc>
          <w:tcPr>
            <w:tcW w:w="1985" w:type="dxa"/>
            <w:shd w:val="clear" w:color="auto" w:fill="FAE2D5" w:themeFill="accent2" w:themeFillTint="33"/>
            <w:vAlign w:val="center"/>
            <w:hideMark/>
          </w:tcPr>
          <w:p w14:paraId="32B06E05" w14:textId="61AF5F0E" w:rsidR="00A83430" w:rsidRPr="00D87871" w:rsidRDefault="00A83430" w:rsidP="00A83430">
            <w:pPr>
              <w:jc w:val="center"/>
              <w:rPr>
                <w:rFonts w:ascii="Comic Sans MS" w:eastAsia="Times New Roman" w:hAnsi="Comic Sans MS" w:cs="Times New Roman"/>
                <w:b/>
                <w:bCs/>
                <w:kern w:val="0"/>
                <w:sz w:val="20"/>
                <w:szCs w:val="20"/>
                <w:lang w:eastAsia="en-GB"/>
                <w14:ligatures w14:val="none"/>
              </w:rPr>
            </w:pPr>
            <w:r w:rsidRPr="00D87871">
              <w:rPr>
                <w:rStyle w:val="Strong"/>
                <w:rFonts w:ascii="Comic Sans MS" w:hAnsi="Comic Sans MS"/>
                <w:sz w:val="20"/>
                <w:szCs w:val="20"/>
              </w:rPr>
              <w:t>Year 6</w:t>
            </w:r>
          </w:p>
        </w:tc>
      </w:tr>
      <w:tr w:rsidR="00A83430" w:rsidRPr="00D87871" w14:paraId="464B90D2" w14:textId="77777777" w:rsidTr="0077656D">
        <w:tc>
          <w:tcPr>
            <w:tcW w:w="1701" w:type="dxa"/>
            <w:vMerge/>
            <w:shd w:val="clear" w:color="auto" w:fill="FAE2D5" w:themeFill="accent2" w:themeFillTint="33"/>
          </w:tcPr>
          <w:p w14:paraId="377053A5" w14:textId="77777777" w:rsidR="00A83430" w:rsidRPr="00D87871" w:rsidRDefault="00A83430" w:rsidP="00A83430">
            <w:pPr>
              <w:rPr>
                <w:rFonts w:ascii="Comic Sans MS" w:eastAsia="Times New Roman" w:hAnsi="Comic Sans MS" w:cs="Times New Roman"/>
                <w:b/>
                <w:bCs/>
                <w:kern w:val="0"/>
                <w:sz w:val="20"/>
                <w:szCs w:val="20"/>
                <w:lang w:eastAsia="en-GB"/>
                <w14:ligatures w14:val="none"/>
              </w:rPr>
            </w:pPr>
          </w:p>
        </w:tc>
        <w:tc>
          <w:tcPr>
            <w:tcW w:w="1701" w:type="dxa"/>
          </w:tcPr>
          <w:p w14:paraId="0F7B4065" w14:textId="34D79157"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Style w:val="Strong"/>
                <w:rFonts w:ascii="Comic Sans MS" w:hAnsi="Comic Sans MS"/>
                <w:sz w:val="20"/>
                <w:szCs w:val="20"/>
              </w:rPr>
              <w:t>Word reading, accuracy and automaticity</w:t>
            </w:r>
          </w:p>
        </w:tc>
        <w:tc>
          <w:tcPr>
            <w:tcW w:w="1560" w:type="dxa"/>
          </w:tcPr>
          <w:p w14:paraId="06620D41" w14:textId="1A82D9BF"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Reads simple words and captions by applying taught phonic knowledge and recognising familiar words.</w:t>
            </w:r>
          </w:p>
        </w:tc>
        <w:tc>
          <w:tcPr>
            <w:tcW w:w="1559" w:type="dxa"/>
          </w:tcPr>
          <w:p w14:paraId="7AA330AE" w14:textId="71C6277C"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Reads words containing taught GPCs and common exception words accurately and increasingly automatically.</w:t>
            </w:r>
          </w:p>
        </w:tc>
        <w:tc>
          <w:tcPr>
            <w:tcW w:w="1632" w:type="dxa"/>
          </w:tcPr>
          <w:p w14:paraId="618F7AA5" w14:textId="59A65BB1"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Reads age-appropriate texts accurately and automatically, decoding unfamiliar words confidently when needed.</w:t>
            </w:r>
          </w:p>
        </w:tc>
        <w:tc>
          <w:tcPr>
            <w:tcW w:w="1912" w:type="dxa"/>
          </w:tcPr>
          <w:p w14:paraId="5860FA76" w14:textId="6C079741"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Reads age-appropriate texts accurately and independently, using knowledge of word structure to read unfamiliar words.</w:t>
            </w:r>
          </w:p>
        </w:tc>
        <w:tc>
          <w:tcPr>
            <w:tcW w:w="1701" w:type="dxa"/>
          </w:tcPr>
          <w:p w14:paraId="1B7557A3" w14:textId="65C8544C"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Reads a wide range of age-appropriate texts accurately and fluently, using morphology to support the reading of unfamiliar words.</w:t>
            </w:r>
          </w:p>
        </w:tc>
        <w:tc>
          <w:tcPr>
            <w:tcW w:w="1842" w:type="dxa"/>
          </w:tcPr>
          <w:p w14:paraId="7FAFC8B9" w14:textId="0B3388D4"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Reads increasingly challenging texts accurately and efficiently, drawing on knowledge of morphology and etymology where appropriate.</w:t>
            </w:r>
          </w:p>
        </w:tc>
        <w:tc>
          <w:tcPr>
            <w:tcW w:w="1985" w:type="dxa"/>
          </w:tcPr>
          <w:p w14:paraId="15B47079" w14:textId="634B4F90"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Reads a wide range of increasingly complex texts accurately, automatically and independently, selecting appropriate strategies for unfamiliar vocabulary without disrupting fluency.</w:t>
            </w:r>
          </w:p>
        </w:tc>
      </w:tr>
      <w:tr w:rsidR="00A83430" w:rsidRPr="00D87871" w14:paraId="28BECC37" w14:textId="77777777" w:rsidTr="0077656D">
        <w:tc>
          <w:tcPr>
            <w:tcW w:w="1701" w:type="dxa"/>
            <w:vMerge/>
          </w:tcPr>
          <w:p w14:paraId="690ACB24" w14:textId="77777777" w:rsidR="00A83430" w:rsidRPr="00D87871" w:rsidRDefault="00A83430" w:rsidP="00A83430">
            <w:pPr>
              <w:rPr>
                <w:rFonts w:ascii="Comic Sans MS" w:eastAsia="Times New Roman" w:hAnsi="Comic Sans MS" w:cs="Times New Roman"/>
                <w:b/>
                <w:bCs/>
                <w:kern w:val="0"/>
                <w:sz w:val="20"/>
                <w:szCs w:val="20"/>
                <w:lang w:eastAsia="en-GB"/>
                <w14:ligatures w14:val="none"/>
              </w:rPr>
            </w:pPr>
          </w:p>
        </w:tc>
        <w:tc>
          <w:tcPr>
            <w:tcW w:w="1701" w:type="dxa"/>
          </w:tcPr>
          <w:p w14:paraId="5BFFB156" w14:textId="17C37426"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Style w:val="Strong"/>
                <w:rFonts w:ascii="Comic Sans MS" w:hAnsi="Comic Sans MS"/>
                <w:sz w:val="20"/>
                <w:szCs w:val="20"/>
              </w:rPr>
              <w:t>Expression and phrasing</w:t>
            </w:r>
          </w:p>
        </w:tc>
        <w:tc>
          <w:tcPr>
            <w:tcW w:w="1560" w:type="dxa"/>
            <w:vAlign w:val="center"/>
          </w:tcPr>
          <w:p w14:paraId="7B432367" w14:textId="2C2C28D9"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 xml:space="preserve">Reads familiar words, phrases and simple sentences </w:t>
            </w:r>
            <w:r w:rsidRPr="00D87871">
              <w:rPr>
                <w:rFonts w:ascii="Comic Sans MS" w:hAnsi="Comic Sans MS"/>
                <w:sz w:val="20"/>
                <w:szCs w:val="20"/>
              </w:rPr>
              <w:lastRenderedPageBreak/>
              <w:t>with growing confidence, beginning to reflect meaning through voice.</w:t>
            </w:r>
          </w:p>
        </w:tc>
        <w:tc>
          <w:tcPr>
            <w:tcW w:w="1559" w:type="dxa"/>
            <w:vAlign w:val="center"/>
          </w:tcPr>
          <w:p w14:paraId="59B22D96" w14:textId="54C3BD6F"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lastRenderedPageBreak/>
              <w:t xml:space="preserve">Reads familiar texts with appropriate phrasing and expression to </w:t>
            </w:r>
            <w:r w:rsidRPr="00D87871">
              <w:rPr>
                <w:rFonts w:ascii="Comic Sans MS" w:hAnsi="Comic Sans MS"/>
                <w:sz w:val="20"/>
                <w:szCs w:val="20"/>
              </w:rPr>
              <w:lastRenderedPageBreak/>
              <w:t>support meaning.</w:t>
            </w:r>
          </w:p>
        </w:tc>
        <w:tc>
          <w:tcPr>
            <w:tcW w:w="1632" w:type="dxa"/>
            <w:vAlign w:val="center"/>
          </w:tcPr>
          <w:p w14:paraId="238BC769" w14:textId="6A46B876"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lastRenderedPageBreak/>
              <w:t xml:space="preserve">Reads aloud fluently, using pace, phrasing and intonation </w:t>
            </w:r>
            <w:r w:rsidRPr="00D87871">
              <w:rPr>
                <w:rFonts w:ascii="Comic Sans MS" w:hAnsi="Comic Sans MS"/>
                <w:sz w:val="20"/>
                <w:szCs w:val="20"/>
              </w:rPr>
              <w:lastRenderedPageBreak/>
              <w:t>to show understanding.</w:t>
            </w:r>
          </w:p>
        </w:tc>
        <w:tc>
          <w:tcPr>
            <w:tcW w:w="1912" w:type="dxa"/>
            <w:vAlign w:val="center"/>
          </w:tcPr>
          <w:p w14:paraId="446DBA8C" w14:textId="6DB3C714"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lastRenderedPageBreak/>
              <w:t xml:space="preserve">Reads aloud confidently, varying pace, phrasing and </w:t>
            </w:r>
            <w:r w:rsidRPr="00D87871">
              <w:rPr>
                <w:rFonts w:ascii="Comic Sans MS" w:hAnsi="Comic Sans MS"/>
                <w:sz w:val="20"/>
                <w:szCs w:val="20"/>
              </w:rPr>
              <w:lastRenderedPageBreak/>
              <w:t>intonation to enhance meaning.</w:t>
            </w:r>
          </w:p>
        </w:tc>
        <w:tc>
          <w:tcPr>
            <w:tcW w:w="1701" w:type="dxa"/>
            <w:vAlign w:val="center"/>
          </w:tcPr>
          <w:p w14:paraId="409A5790" w14:textId="215F976F"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lastRenderedPageBreak/>
              <w:t xml:space="preserve">Reads a range of texts fluently, adapting expression to </w:t>
            </w:r>
            <w:r w:rsidRPr="00D87871">
              <w:rPr>
                <w:rFonts w:ascii="Comic Sans MS" w:hAnsi="Comic Sans MS"/>
                <w:sz w:val="20"/>
                <w:szCs w:val="20"/>
              </w:rPr>
              <w:lastRenderedPageBreak/>
              <w:t>reflect character, mood and purpose.</w:t>
            </w:r>
          </w:p>
        </w:tc>
        <w:tc>
          <w:tcPr>
            <w:tcW w:w="1842" w:type="dxa"/>
            <w:vAlign w:val="center"/>
          </w:tcPr>
          <w:p w14:paraId="7C1E0CD2" w14:textId="41AEBAFA"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lastRenderedPageBreak/>
              <w:t xml:space="preserve">Reads challenging texts expressively, adapting pace, tone and </w:t>
            </w:r>
            <w:r w:rsidRPr="00D87871">
              <w:rPr>
                <w:rFonts w:ascii="Comic Sans MS" w:hAnsi="Comic Sans MS"/>
                <w:sz w:val="20"/>
                <w:szCs w:val="20"/>
              </w:rPr>
              <w:lastRenderedPageBreak/>
              <w:t>intonation to engage the listener and convey meaning effectively.</w:t>
            </w:r>
          </w:p>
        </w:tc>
        <w:tc>
          <w:tcPr>
            <w:tcW w:w="1985" w:type="dxa"/>
            <w:vAlign w:val="center"/>
          </w:tcPr>
          <w:p w14:paraId="27DEC881" w14:textId="4C64B857"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lastRenderedPageBreak/>
              <w:t xml:space="preserve">Reads a wide range of complex texts fluently and expressively, adapting style, </w:t>
            </w:r>
            <w:r w:rsidRPr="00D87871">
              <w:rPr>
                <w:rFonts w:ascii="Comic Sans MS" w:hAnsi="Comic Sans MS"/>
                <w:sz w:val="20"/>
                <w:szCs w:val="20"/>
              </w:rPr>
              <w:lastRenderedPageBreak/>
              <w:t>pace and intonation appropriately for audience, purpose and the author's intent.</w:t>
            </w:r>
          </w:p>
        </w:tc>
      </w:tr>
      <w:tr w:rsidR="00A83430" w:rsidRPr="00D87871" w14:paraId="1B503803" w14:textId="77777777" w:rsidTr="0077656D">
        <w:tc>
          <w:tcPr>
            <w:tcW w:w="1701" w:type="dxa"/>
            <w:vMerge/>
          </w:tcPr>
          <w:p w14:paraId="1164B81C" w14:textId="77777777" w:rsidR="00A83430" w:rsidRPr="00D87871" w:rsidRDefault="00A83430" w:rsidP="00A83430">
            <w:pPr>
              <w:rPr>
                <w:rFonts w:ascii="Comic Sans MS" w:eastAsia="Times New Roman" w:hAnsi="Comic Sans MS" w:cs="Times New Roman"/>
                <w:b/>
                <w:bCs/>
                <w:kern w:val="0"/>
                <w:sz w:val="20"/>
                <w:szCs w:val="20"/>
                <w:lang w:eastAsia="en-GB"/>
                <w14:ligatures w14:val="none"/>
              </w:rPr>
            </w:pPr>
          </w:p>
        </w:tc>
        <w:tc>
          <w:tcPr>
            <w:tcW w:w="1701" w:type="dxa"/>
            <w:hideMark/>
          </w:tcPr>
          <w:p w14:paraId="3AAD1B2B" w14:textId="6C73FB71"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Style w:val="Strong"/>
                <w:rFonts w:ascii="Comic Sans MS" w:hAnsi="Comic Sans MS"/>
                <w:sz w:val="20"/>
                <w:szCs w:val="20"/>
              </w:rPr>
              <w:t>Monitoring and self-correction</w:t>
            </w:r>
          </w:p>
        </w:tc>
        <w:tc>
          <w:tcPr>
            <w:tcW w:w="1560" w:type="dxa"/>
            <w:hideMark/>
          </w:tcPr>
          <w:p w14:paraId="1DF81B83" w14:textId="72007EAB"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Notices when reading does not make sense and seeks support to correct errors.</w:t>
            </w:r>
          </w:p>
        </w:tc>
        <w:tc>
          <w:tcPr>
            <w:tcW w:w="1559" w:type="dxa"/>
            <w:hideMark/>
          </w:tcPr>
          <w:p w14:paraId="524430BA" w14:textId="14BD7650"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 xml:space="preserve">Recognises when meaning is lost and begins </w:t>
            </w:r>
            <w:proofErr w:type="gramStart"/>
            <w:r w:rsidRPr="00D87871">
              <w:rPr>
                <w:rFonts w:ascii="Comic Sans MS" w:hAnsi="Comic Sans MS"/>
                <w:sz w:val="20"/>
                <w:szCs w:val="20"/>
              </w:rPr>
              <w:t>to</w:t>
            </w:r>
            <w:proofErr w:type="gramEnd"/>
            <w:r w:rsidRPr="00D87871">
              <w:rPr>
                <w:rFonts w:ascii="Comic Sans MS" w:hAnsi="Comic Sans MS"/>
                <w:sz w:val="20"/>
                <w:szCs w:val="20"/>
              </w:rPr>
              <w:t xml:space="preserve"> self-correct independently.</w:t>
            </w:r>
          </w:p>
        </w:tc>
        <w:tc>
          <w:tcPr>
            <w:tcW w:w="1632" w:type="dxa"/>
            <w:hideMark/>
          </w:tcPr>
          <w:p w14:paraId="1D0E3BFE" w14:textId="53A28D11"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Monitors reading for accuracy and meaning, rereading or self-correcting where necessary.</w:t>
            </w:r>
          </w:p>
        </w:tc>
        <w:tc>
          <w:tcPr>
            <w:tcW w:w="1912" w:type="dxa"/>
            <w:hideMark/>
          </w:tcPr>
          <w:p w14:paraId="462052BE" w14:textId="1960842B"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Monitors fluency and understanding, adjusting pace or rereading to maintain meaning.</w:t>
            </w:r>
          </w:p>
        </w:tc>
        <w:tc>
          <w:tcPr>
            <w:tcW w:w="1701" w:type="dxa"/>
            <w:hideMark/>
          </w:tcPr>
          <w:p w14:paraId="61132A33" w14:textId="76DD964A"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Independently monitors reading, selecting appropriate strategies when meaning breaks down.</w:t>
            </w:r>
          </w:p>
        </w:tc>
        <w:tc>
          <w:tcPr>
            <w:tcW w:w="1842" w:type="dxa"/>
            <w:hideMark/>
          </w:tcPr>
          <w:p w14:paraId="3746C4F0" w14:textId="59723B81"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Maintains fluency across increasingly demanding texts, adapting reading strategies to sustain understanding.</w:t>
            </w:r>
          </w:p>
        </w:tc>
        <w:tc>
          <w:tcPr>
            <w:tcW w:w="1985" w:type="dxa"/>
            <w:hideMark/>
          </w:tcPr>
          <w:p w14:paraId="30FDFFEF" w14:textId="519877D0" w:rsidR="00A83430" w:rsidRPr="00D87871" w:rsidRDefault="00A83430" w:rsidP="00A83430">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Reads flexibly and independently, adapting fluency and strategies according to the demands of different texts and purposes for reading.</w:t>
            </w:r>
          </w:p>
        </w:tc>
      </w:tr>
      <w:tr w:rsidR="00D56959" w:rsidRPr="00D87871" w14:paraId="5660A80E" w14:textId="77777777" w:rsidTr="0077656D">
        <w:tc>
          <w:tcPr>
            <w:tcW w:w="15593" w:type="dxa"/>
            <w:gridSpan w:val="9"/>
          </w:tcPr>
          <w:p w14:paraId="524C5B8A" w14:textId="5FF7B867" w:rsidR="00D56959" w:rsidRPr="00D87871" w:rsidRDefault="00D56959" w:rsidP="0091725A">
            <w:pPr>
              <w:rPr>
                <w:rFonts w:ascii="Comic Sans MS" w:eastAsia="Times New Roman" w:hAnsi="Comic Sans MS" w:cs="Times New Roman"/>
                <w:kern w:val="0"/>
                <w:sz w:val="20"/>
                <w:szCs w:val="20"/>
                <w:lang w:eastAsia="en-GB"/>
                <w14:ligatures w14:val="none"/>
              </w:rPr>
            </w:pPr>
          </w:p>
        </w:tc>
      </w:tr>
      <w:tr w:rsidR="002623B6" w:rsidRPr="00D87871" w14:paraId="03F93341" w14:textId="77777777" w:rsidTr="0077656D">
        <w:tc>
          <w:tcPr>
            <w:tcW w:w="1701" w:type="dxa"/>
            <w:shd w:val="clear" w:color="auto" w:fill="D9F2D0" w:themeFill="accent6" w:themeFillTint="33"/>
          </w:tcPr>
          <w:p w14:paraId="7321B1A5" w14:textId="77777777" w:rsidR="002623B6" w:rsidRPr="00D87871" w:rsidRDefault="002623B6" w:rsidP="002623B6">
            <w:pPr>
              <w:rPr>
                <w:rStyle w:val="Strong"/>
                <w:rFonts w:ascii="Comic Sans MS" w:hAnsi="Comic Sans MS"/>
                <w:sz w:val="20"/>
                <w:szCs w:val="20"/>
              </w:rPr>
            </w:pPr>
          </w:p>
        </w:tc>
        <w:tc>
          <w:tcPr>
            <w:tcW w:w="1701" w:type="dxa"/>
            <w:shd w:val="clear" w:color="auto" w:fill="D9F2D0" w:themeFill="accent6" w:themeFillTint="33"/>
          </w:tcPr>
          <w:p w14:paraId="4D2100BA" w14:textId="396315FD" w:rsidR="002623B6" w:rsidRPr="00D87871" w:rsidRDefault="0077656D" w:rsidP="0077656D">
            <w:pPr>
              <w:jc w:val="center"/>
              <w:rPr>
                <w:rFonts w:ascii="Comic Sans MS" w:eastAsia="Times New Roman" w:hAnsi="Comic Sans MS" w:cs="Times New Roman"/>
                <w:b/>
                <w:bCs/>
                <w:kern w:val="0"/>
                <w:sz w:val="20"/>
                <w:szCs w:val="20"/>
                <w:lang w:eastAsia="en-GB"/>
                <w14:ligatures w14:val="none"/>
              </w:rPr>
            </w:pPr>
            <w:r>
              <w:rPr>
                <w:rFonts w:ascii="Comic Sans MS" w:eastAsia="Times New Roman" w:hAnsi="Comic Sans MS" w:cs="Times New Roman"/>
                <w:b/>
                <w:bCs/>
                <w:kern w:val="0"/>
                <w:sz w:val="20"/>
                <w:szCs w:val="20"/>
                <w:lang w:eastAsia="en-GB"/>
                <w14:ligatures w14:val="none"/>
              </w:rPr>
              <w:t>Strand</w:t>
            </w:r>
          </w:p>
        </w:tc>
        <w:tc>
          <w:tcPr>
            <w:tcW w:w="1560" w:type="dxa"/>
            <w:shd w:val="clear" w:color="auto" w:fill="D9F2D0" w:themeFill="accent6" w:themeFillTint="33"/>
          </w:tcPr>
          <w:p w14:paraId="0625B73E" w14:textId="22EF55A8" w:rsidR="002623B6" w:rsidRPr="00D87871" w:rsidRDefault="002623B6" w:rsidP="0077656D">
            <w:pPr>
              <w:jc w:val="center"/>
              <w:rPr>
                <w:rFonts w:ascii="Comic Sans MS" w:eastAsia="Times New Roman" w:hAnsi="Comic Sans MS" w:cs="Times New Roman"/>
                <w:kern w:val="0"/>
                <w:sz w:val="20"/>
                <w:szCs w:val="20"/>
                <w:lang w:eastAsia="en-GB"/>
                <w14:ligatures w14:val="none"/>
              </w:rPr>
            </w:pPr>
            <w:r w:rsidRPr="00D87871">
              <w:rPr>
                <w:rStyle w:val="Strong"/>
                <w:rFonts w:ascii="Comic Sans MS" w:hAnsi="Comic Sans MS"/>
                <w:sz w:val="20"/>
                <w:szCs w:val="20"/>
              </w:rPr>
              <w:t>Reception</w:t>
            </w:r>
          </w:p>
        </w:tc>
        <w:tc>
          <w:tcPr>
            <w:tcW w:w="1559" w:type="dxa"/>
            <w:shd w:val="clear" w:color="auto" w:fill="D9F2D0" w:themeFill="accent6" w:themeFillTint="33"/>
          </w:tcPr>
          <w:p w14:paraId="6FF36690" w14:textId="2431AE5B" w:rsidR="002623B6" w:rsidRPr="00D87871" w:rsidRDefault="002623B6" w:rsidP="0077656D">
            <w:pPr>
              <w:jc w:val="center"/>
              <w:rPr>
                <w:rFonts w:ascii="Comic Sans MS" w:eastAsia="Times New Roman" w:hAnsi="Comic Sans MS" w:cs="Times New Roman"/>
                <w:kern w:val="0"/>
                <w:sz w:val="20"/>
                <w:szCs w:val="20"/>
                <w:lang w:eastAsia="en-GB"/>
                <w14:ligatures w14:val="none"/>
              </w:rPr>
            </w:pPr>
            <w:r w:rsidRPr="00D87871">
              <w:rPr>
                <w:rStyle w:val="Strong"/>
                <w:rFonts w:ascii="Comic Sans MS" w:hAnsi="Comic Sans MS"/>
                <w:sz w:val="20"/>
                <w:szCs w:val="20"/>
              </w:rPr>
              <w:t>Year 1</w:t>
            </w:r>
          </w:p>
        </w:tc>
        <w:tc>
          <w:tcPr>
            <w:tcW w:w="1632" w:type="dxa"/>
            <w:shd w:val="clear" w:color="auto" w:fill="D9F2D0" w:themeFill="accent6" w:themeFillTint="33"/>
          </w:tcPr>
          <w:p w14:paraId="67B2A67C" w14:textId="478C4E54" w:rsidR="002623B6" w:rsidRPr="00D87871" w:rsidRDefault="002623B6" w:rsidP="0077656D">
            <w:pPr>
              <w:jc w:val="center"/>
              <w:rPr>
                <w:rFonts w:ascii="Comic Sans MS" w:eastAsia="Times New Roman" w:hAnsi="Comic Sans MS" w:cs="Times New Roman"/>
                <w:kern w:val="0"/>
                <w:sz w:val="20"/>
                <w:szCs w:val="20"/>
                <w:lang w:eastAsia="en-GB"/>
                <w14:ligatures w14:val="none"/>
              </w:rPr>
            </w:pPr>
            <w:r w:rsidRPr="00D87871">
              <w:rPr>
                <w:rStyle w:val="Strong"/>
                <w:rFonts w:ascii="Comic Sans MS" w:hAnsi="Comic Sans MS"/>
                <w:sz w:val="20"/>
                <w:szCs w:val="20"/>
              </w:rPr>
              <w:t>Year 2</w:t>
            </w:r>
          </w:p>
        </w:tc>
        <w:tc>
          <w:tcPr>
            <w:tcW w:w="1912" w:type="dxa"/>
            <w:shd w:val="clear" w:color="auto" w:fill="D9F2D0" w:themeFill="accent6" w:themeFillTint="33"/>
          </w:tcPr>
          <w:p w14:paraId="4BA9CCC5" w14:textId="2F2D3D6E" w:rsidR="002623B6" w:rsidRPr="00D87871" w:rsidRDefault="002623B6" w:rsidP="0077656D">
            <w:pPr>
              <w:jc w:val="center"/>
              <w:rPr>
                <w:rFonts w:ascii="Comic Sans MS" w:eastAsia="Times New Roman" w:hAnsi="Comic Sans MS" w:cs="Times New Roman"/>
                <w:kern w:val="0"/>
                <w:sz w:val="20"/>
                <w:szCs w:val="20"/>
                <w:lang w:eastAsia="en-GB"/>
                <w14:ligatures w14:val="none"/>
              </w:rPr>
            </w:pPr>
            <w:r w:rsidRPr="00D87871">
              <w:rPr>
                <w:rStyle w:val="Strong"/>
                <w:rFonts w:ascii="Comic Sans MS" w:hAnsi="Comic Sans MS"/>
                <w:sz w:val="20"/>
                <w:szCs w:val="20"/>
              </w:rPr>
              <w:t>Year 3</w:t>
            </w:r>
          </w:p>
        </w:tc>
        <w:tc>
          <w:tcPr>
            <w:tcW w:w="1701" w:type="dxa"/>
            <w:shd w:val="clear" w:color="auto" w:fill="D9F2D0" w:themeFill="accent6" w:themeFillTint="33"/>
          </w:tcPr>
          <w:p w14:paraId="4C2186B8" w14:textId="409DEB90" w:rsidR="002623B6" w:rsidRPr="00D87871" w:rsidRDefault="002623B6" w:rsidP="0077656D">
            <w:pPr>
              <w:jc w:val="center"/>
              <w:rPr>
                <w:rFonts w:ascii="Comic Sans MS" w:eastAsia="Times New Roman" w:hAnsi="Comic Sans MS" w:cs="Times New Roman"/>
                <w:kern w:val="0"/>
                <w:sz w:val="20"/>
                <w:szCs w:val="20"/>
                <w:lang w:eastAsia="en-GB"/>
                <w14:ligatures w14:val="none"/>
              </w:rPr>
            </w:pPr>
            <w:r w:rsidRPr="00D87871">
              <w:rPr>
                <w:rStyle w:val="Strong"/>
                <w:rFonts w:ascii="Comic Sans MS" w:hAnsi="Comic Sans MS"/>
                <w:sz w:val="20"/>
                <w:szCs w:val="20"/>
              </w:rPr>
              <w:t>Year 4</w:t>
            </w:r>
          </w:p>
        </w:tc>
        <w:tc>
          <w:tcPr>
            <w:tcW w:w="1842" w:type="dxa"/>
            <w:shd w:val="clear" w:color="auto" w:fill="D9F2D0" w:themeFill="accent6" w:themeFillTint="33"/>
          </w:tcPr>
          <w:p w14:paraId="3D3A22ED" w14:textId="390C325C" w:rsidR="002623B6" w:rsidRPr="00D87871" w:rsidRDefault="002623B6" w:rsidP="0077656D">
            <w:pPr>
              <w:jc w:val="center"/>
              <w:rPr>
                <w:rFonts w:ascii="Comic Sans MS" w:eastAsia="Times New Roman" w:hAnsi="Comic Sans MS" w:cs="Times New Roman"/>
                <w:kern w:val="0"/>
                <w:sz w:val="20"/>
                <w:szCs w:val="20"/>
                <w:lang w:eastAsia="en-GB"/>
                <w14:ligatures w14:val="none"/>
              </w:rPr>
            </w:pPr>
            <w:r w:rsidRPr="00D87871">
              <w:rPr>
                <w:rStyle w:val="Strong"/>
                <w:rFonts w:ascii="Comic Sans MS" w:hAnsi="Comic Sans MS"/>
                <w:sz w:val="20"/>
                <w:szCs w:val="20"/>
              </w:rPr>
              <w:t>Year 5</w:t>
            </w:r>
          </w:p>
        </w:tc>
        <w:tc>
          <w:tcPr>
            <w:tcW w:w="1985" w:type="dxa"/>
            <w:shd w:val="clear" w:color="auto" w:fill="D9F2D0" w:themeFill="accent6" w:themeFillTint="33"/>
          </w:tcPr>
          <w:p w14:paraId="7A5AAF04" w14:textId="00C11D09" w:rsidR="002623B6" w:rsidRPr="00D87871" w:rsidRDefault="002623B6" w:rsidP="0077656D">
            <w:pPr>
              <w:jc w:val="center"/>
              <w:rPr>
                <w:rFonts w:ascii="Comic Sans MS" w:eastAsia="Times New Roman" w:hAnsi="Comic Sans MS" w:cs="Times New Roman"/>
                <w:kern w:val="0"/>
                <w:sz w:val="20"/>
                <w:szCs w:val="20"/>
                <w:lang w:eastAsia="en-GB"/>
                <w14:ligatures w14:val="none"/>
              </w:rPr>
            </w:pPr>
            <w:r w:rsidRPr="00D87871">
              <w:rPr>
                <w:rStyle w:val="Strong"/>
                <w:rFonts w:ascii="Comic Sans MS" w:hAnsi="Comic Sans MS"/>
                <w:sz w:val="20"/>
                <w:szCs w:val="20"/>
              </w:rPr>
              <w:t>Year 6</w:t>
            </w:r>
          </w:p>
        </w:tc>
      </w:tr>
      <w:tr w:rsidR="002623B6" w:rsidRPr="00D87871" w14:paraId="219DB557" w14:textId="77777777" w:rsidTr="0077656D">
        <w:tc>
          <w:tcPr>
            <w:tcW w:w="1701" w:type="dxa"/>
            <w:vMerge w:val="restart"/>
            <w:shd w:val="clear" w:color="auto" w:fill="D9F2D0" w:themeFill="accent6" w:themeFillTint="33"/>
            <w:vAlign w:val="center"/>
          </w:tcPr>
          <w:p w14:paraId="1747BEDD" w14:textId="77777777" w:rsidR="002623B6" w:rsidRPr="00D87871" w:rsidRDefault="002623B6" w:rsidP="002623B6">
            <w:pPr>
              <w:rPr>
                <w:rStyle w:val="Strong"/>
                <w:rFonts w:ascii="Comic Sans MS" w:hAnsi="Comic Sans MS"/>
                <w:sz w:val="20"/>
                <w:szCs w:val="20"/>
              </w:rPr>
            </w:pPr>
            <w:r w:rsidRPr="00D87871">
              <w:rPr>
                <w:rStyle w:val="Strong"/>
                <w:rFonts w:ascii="Comic Sans MS" w:hAnsi="Comic Sans MS"/>
                <w:sz w:val="20"/>
                <w:szCs w:val="20"/>
              </w:rPr>
              <w:t>Vocabulary</w:t>
            </w:r>
          </w:p>
          <w:p w14:paraId="65DA244E" w14:textId="3671CF72" w:rsidR="002623B6" w:rsidRPr="00D87871" w:rsidRDefault="002623B6" w:rsidP="002623B6">
            <w:pPr>
              <w:rPr>
                <w:rStyle w:val="Strong"/>
                <w:rFonts w:ascii="Comic Sans MS" w:hAnsi="Comic Sans MS"/>
                <w:sz w:val="20"/>
                <w:szCs w:val="20"/>
              </w:rPr>
            </w:pPr>
            <w:r w:rsidRPr="00D87871">
              <w:rPr>
                <w:rStyle w:val="Strong"/>
                <w:rFonts w:ascii="Comic Sans MS" w:hAnsi="Comic Sans MS"/>
                <w:sz w:val="20"/>
                <w:szCs w:val="20"/>
              </w:rPr>
              <w:t>development</w:t>
            </w:r>
          </w:p>
        </w:tc>
        <w:tc>
          <w:tcPr>
            <w:tcW w:w="1701" w:type="dxa"/>
          </w:tcPr>
          <w:p w14:paraId="051CBF24" w14:textId="500F2956" w:rsidR="002623B6" w:rsidRPr="00D87871" w:rsidRDefault="002623B6" w:rsidP="002623B6">
            <w:pPr>
              <w:rPr>
                <w:rFonts w:ascii="Comic Sans MS" w:eastAsia="Times New Roman" w:hAnsi="Comic Sans MS" w:cs="Times New Roman"/>
                <w:b/>
                <w:bCs/>
                <w:kern w:val="0"/>
                <w:sz w:val="20"/>
                <w:szCs w:val="20"/>
                <w:lang w:eastAsia="en-GB"/>
                <w14:ligatures w14:val="none"/>
              </w:rPr>
            </w:pPr>
            <w:r w:rsidRPr="00D87871">
              <w:rPr>
                <w:rStyle w:val="Strong"/>
                <w:rFonts w:ascii="Comic Sans MS" w:hAnsi="Comic Sans MS"/>
                <w:sz w:val="20"/>
                <w:szCs w:val="20"/>
              </w:rPr>
              <w:t>Understanding vocabulary</w:t>
            </w:r>
          </w:p>
        </w:tc>
        <w:tc>
          <w:tcPr>
            <w:tcW w:w="1560" w:type="dxa"/>
          </w:tcPr>
          <w:p w14:paraId="3ADD891E" w14:textId="566C56F5" w:rsidR="002623B6" w:rsidRPr="00D87871" w:rsidRDefault="002623B6"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 xml:space="preserve">Understands and talks about the meaning of familiar words and begins to learn new vocabulary through stories, </w:t>
            </w:r>
            <w:r w:rsidR="00750C97" w:rsidRPr="00750C97">
              <w:rPr>
                <w:rFonts w:ascii="Comic Sans MS" w:hAnsi="Comic Sans MS"/>
                <w:sz w:val="20"/>
                <w:szCs w:val="20"/>
              </w:rPr>
              <w:t>conversation and reading</w:t>
            </w:r>
            <w:r w:rsidRPr="00D87871">
              <w:rPr>
                <w:rFonts w:ascii="Comic Sans MS" w:hAnsi="Comic Sans MS"/>
                <w:sz w:val="20"/>
                <w:szCs w:val="20"/>
              </w:rPr>
              <w:t>.</w:t>
            </w:r>
          </w:p>
        </w:tc>
        <w:tc>
          <w:tcPr>
            <w:tcW w:w="1559" w:type="dxa"/>
          </w:tcPr>
          <w:p w14:paraId="5FE210D9" w14:textId="78761BD0" w:rsidR="002623B6" w:rsidRPr="00D87871" w:rsidRDefault="002623B6"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Explains the meaning of familiar words and discusses new vocabulary encountered in reading.</w:t>
            </w:r>
          </w:p>
        </w:tc>
        <w:tc>
          <w:tcPr>
            <w:tcW w:w="1632" w:type="dxa"/>
          </w:tcPr>
          <w:p w14:paraId="7EAD4393" w14:textId="7156A492" w:rsidR="002623B6" w:rsidRPr="00D87871" w:rsidRDefault="002623B6"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Explains the meaning of unfamiliar words using context, prior knowledge and discussion.</w:t>
            </w:r>
          </w:p>
        </w:tc>
        <w:tc>
          <w:tcPr>
            <w:tcW w:w="1912" w:type="dxa"/>
          </w:tcPr>
          <w:p w14:paraId="58064A13" w14:textId="74D536BF" w:rsidR="002623B6" w:rsidRPr="00D87871" w:rsidRDefault="002623B6"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Explains the meaning of increasingly ambitious vocabulary, recognising that words can have different meanings in different contexts.</w:t>
            </w:r>
          </w:p>
        </w:tc>
        <w:tc>
          <w:tcPr>
            <w:tcW w:w="1701" w:type="dxa"/>
          </w:tcPr>
          <w:p w14:paraId="0454957F" w14:textId="1466C416" w:rsidR="002623B6" w:rsidRPr="00D87871" w:rsidRDefault="002623B6"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Explains the meaning of ambitious and subject-specific vocabulary, discussing how meaning changes according to context.</w:t>
            </w:r>
          </w:p>
        </w:tc>
        <w:tc>
          <w:tcPr>
            <w:tcW w:w="1842" w:type="dxa"/>
          </w:tcPr>
          <w:p w14:paraId="3BF7CD67" w14:textId="7117DE26" w:rsidR="002623B6" w:rsidRPr="00D87871" w:rsidRDefault="002623B6"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Explains the meaning of sophisticated, figurative and technical vocabulary, recognising shades of meaning.</w:t>
            </w:r>
          </w:p>
        </w:tc>
        <w:tc>
          <w:tcPr>
            <w:tcW w:w="1985" w:type="dxa"/>
          </w:tcPr>
          <w:p w14:paraId="2C8FBEF6" w14:textId="41B68F9E" w:rsidR="002623B6" w:rsidRPr="00D87871" w:rsidRDefault="002623B6"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Explains and discusses ambitious, technical and figurative vocabulary, considering how precise word choices influence meaning.</w:t>
            </w:r>
          </w:p>
        </w:tc>
      </w:tr>
      <w:tr w:rsidR="002623B6" w:rsidRPr="00D87871" w14:paraId="671372E9" w14:textId="77777777" w:rsidTr="0077656D">
        <w:tc>
          <w:tcPr>
            <w:tcW w:w="1701" w:type="dxa"/>
            <w:vMerge/>
            <w:shd w:val="clear" w:color="auto" w:fill="D9F2D0" w:themeFill="accent6" w:themeFillTint="33"/>
          </w:tcPr>
          <w:p w14:paraId="7DC8F72A" w14:textId="77777777" w:rsidR="002623B6" w:rsidRPr="00D87871" w:rsidRDefault="002623B6" w:rsidP="002623B6">
            <w:pPr>
              <w:rPr>
                <w:rStyle w:val="Strong"/>
                <w:rFonts w:ascii="Comic Sans MS" w:hAnsi="Comic Sans MS"/>
                <w:sz w:val="20"/>
                <w:szCs w:val="20"/>
              </w:rPr>
            </w:pPr>
          </w:p>
        </w:tc>
        <w:tc>
          <w:tcPr>
            <w:tcW w:w="1701" w:type="dxa"/>
          </w:tcPr>
          <w:p w14:paraId="615B51A3" w14:textId="73EF6C19" w:rsidR="002623B6" w:rsidRPr="00D87871" w:rsidRDefault="002623B6" w:rsidP="002623B6">
            <w:pPr>
              <w:rPr>
                <w:rFonts w:ascii="Comic Sans MS" w:eastAsia="Times New Roman" w:hAnsi="Comic Sans MS" w:cs="Times New Roman"/>
                <w:b/>
                <w:bCs/>
                <w:kern w:val="0"/>
                <w:sz w:val="20"/>
                <w:szCs w:val="20"/>
                <w:lang w:eastAsia="en-GB"/>
                <w14:ligatures w14:val="none"/>
              </w:rPr>
            </w:pPr>
            <w:r w:rsidRPr="00D87871">
              <w:rPr>
                <w:rStyle w:val="Strong"/>
                <w:rFonts w:ascii="Comic Sans MS" w:hAnsi="Comic Sans MS"/>
                <w:sz w:val="20"/>
                <w:szCs w:val="20"/>
              </w:rPr>
              <w:t>Determining word meaning</w:t>
            </w:r>
          </w:p>
        </w:tc>
        <w:tc>
          <w:tcPr>
            <w:tcW w:w="1560" w:type="dxa"/>
          </w:tcPr>
          <w:p w14:paraId="0757B2EF" w14:textId="478FF01A" w:rsidR="002623B6" w:rsidRPr="00D87871" w:rsidRDefault="002623B6"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 xml:space="preserve">Uses illustrations, discussion and the story to help </w:t>
            </w:r>
            <w:r w:rsidRPr="00D87871">
              <w:rPr>
                <w:rFonts w:ascii="Comic Sans MS" w:hAnsi="Comic Sans MS"/>
                <w:sz w:val="20"/>
                <w:szCs w:val="20"/>
              </w:rPr>
              <w:lastRenderedPageBreak/>
              <w:t>understand unfamiliar words.</w:t>
            </w:r>
          </w:p>
        </w:tc>
        <w:tc>
          <w:tcPr>
            <w:tcW w:w="1559" w:type="dxa"/>
          </w:tcPr>
          <w:p w14:paraId="4A7830B3" w14:textId="6EC94B90" w:rsidR="002623B6" w:rsidRPr="00D87871" w:rsidRDefault="002623B6"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lastRenderedPageBreak/>
              <w:t xml:space="preserve">Uses pictures, context and simple word knowledge to work out the </w:t>
            </w:r>
            <w:r w:rsidRPr="00D87871">
              <w:rPr>
                <w:rFonts w:ascii="Comic Sans MS" w:hAnsi="Comic Sans MS"/>
                <w:sz w:val="20"/>
                <w:szCs w:val="20"/>
              </w:rPr>
              <w:lastRenderedPageBreak/>
              <w:t>meaning of unfamiliar words.</w:t>
            </w:r>
          </w:p>
        </w:tc>
        <w:tc>
          <w:tcPr>
            <w:tcW w:w="1632" w:type="dxa"/>
          </w:tcPr>
          <w:p w14:paraId="7FF10D81" w14:textId="23A09CE5" w:rsidR="002623B6" w:rsidRPr="00D87871" w:rsidRDefault="002623B6"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lastRenderedPageBreak/>
              <w:t xml:space="preserve">Uses context, sentence clues and prior knowledge to determine the </w:t>
            </w:r>
            <w:r w:rsidRPr="00D87871">
              <w:rPr>
                <w:rFonts w:ascii="Comic Sans MS" w:hAnsi="Comic Sans MS"/>
                <w:sz w:val="20"/>
                <w:szCs w:val="20"/>
              </w:rPr>
              <w:lastRenderedPageBreak/>
              <w:t>meaning of unfamiliar vocabulary.</w:t>
            </w:r>
          </w:p>
        </w:tc>
        <w:tc>
          <w:tcPr>
            <w:tcW w:w="1912" w:type="dxa"/>
          </w:tcPr>
          <w:p w14:paraId="5D9FFCD5" w14:textId="697A9ADD" w:rsidR="002623B6" w:rsidRPr="00D87871" w:rsidRDefault="002623B6"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lastRenderedPageBreak/>
              <w:t xml:space="preserve">Uses context and knowledge of word structure to infer the meaning </w:t>
            </w:r>
            <w:r w:rsidRPr="00D87871">
              <w:rPr>
                <w:rFonts w:ascii="Comic Sans MS" w:hAnsi="Comic Sans MS"/>
                <w:sz w:val="20"/>
                <w:szCs w:val="20"/>
              </w:rPr>
              <w:lastRenderedPageBreak/>
              <w:t>of unfamiliar vocabulary.</w:t>
            </w:r>
          </w:p>
        </w:tc>
        <w:tc>
          <w:tcPr>
            <w:tcW w:w="1701" w:type="dxa"/>
          </w:tcPr>
          <w:p w14:paraId="5DB351AA" w14:textId="0C4C93FA" w:rsidR="002623B6" w:rsidRPr="00D87871" w:rsidRDefault="002623B6"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lastRenderedPageBreak/>
              <w:t xml:space="preserve">Independently uses context, morphology and reference materials to </w:t>
            </w:r>
            <w:r w:rsidRPr="00D87871">
              <w:rPr>
                <w:rFonts w:ascii="Comic Sans MS" w:hAnsi="Comic Sans MS"/>
                <w:sz w:val="20"/>
                <w:szCs w:val="20"/>
              </w:rPr>
              <w:lastRenderedPageBreak/>
              <w:t>clarify the meaning of unfamiliar words.</w:t>
            </w:r>
          </w:p>
        </w:tc>
        <w:tc>
          <w:tcPr>
            <w:tcW w:w="1842" w:type="dxa"/>
          </w:tcPr>
          <w:p w14:paraId="4350E23D" w14:textId="4C36C227" w:rsidR="002623B6" w:rsidRPr="00D87871" w:rsidRDefault="002623B6"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lastRenderedPageBreak/>
              <w:t xml:space="preserve">Selects and combines strategies, including context, </w:t>
            </w:r>
            <w:r w:rsidRPr="00D87871">
              <w:rPr>
                <w:rFonts w:ascii="Comic Sans MS" w:hAnsi="Comic Sans MS"/>
                <w:sz w:val="20"/>
                <w:szCs w:val="20"/>
              </w:rPr>
              <w:lastRenderedPageBreak/>
              <w:t>morphology, etymology and reference materials, to determine word meaning.</w:t>
            </w:r>
          </w:p>
        </w:tc>
        <w:tc>
          <w:tcPr>
            <w:tcW w:w="1985" w:type="dxa"/>
          </w:tcPr>
          <w:p w14:paraId="11042531" w14:textId="38CFA229" w:rsidR="002623B6" w:rsidRPr="00D87871" w:rsidRDefault="002623B6"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lastRenderedPageBreak/>
              <w:t xml:space="preserve">Independently evaluates the meaning of unfamiliar vocabulary by </w:t>
            </w:r>
            <w:r w:rsidRPr="00D87871">
              <w:rPr>
                <w:rFonts w:ascii="Comic Sans MS" w:hAnsi="Comic Sans MS"/>
                <w:sz w:val="20"/>
                <w:szCs w:val="20"/>
              </w:rPr>
              <w:lastRenderedPageBreak/>
              <w:t>selecting and applying the most appropriate strategy for the text and purpose.</w:t>
            </w:r>
          </w:p>
        </w:tc>
      </w:tr>
      <w:tr w:rsidR="002623B6" w:rsidRPr="00D87871" w14:paraId="11BAE0BB" w14:textId="77777777" w:rsidTr="0077656D">
        <w:tc>
          <w:tcPr>
            <w:tcW w:w="1701" w:type="dxa"/>
            <w:vMerge/>
            <w:shd w:val="clear" w:color="auto" w:fill="D9F2D0" w:themeFill="accent6" w:themeFillTint="33"/>
          </w:tcPr>
          <w:p w14:paraId="3725BD19" w14:textId="77777777" w:rsidR="002623B6" w:rsidRPr="00D87871" w:rsidRDefault="002623B6" w:rsidP="002623B6">
            <w:pPr>
              <w:rPr>
                <w:rStyle w:val="Strong"/>
                <w:rFonts w:ascii="Comic Sans MS" w:hAnsi="Comic Sans MS"/>
                <w:sz w:val="20"/>
                <w:szCs w:val="20"/>
              </w:rPr>
            </w:pPr>
          </w:p>
        </w:tc>
        <w:tc>
          <w:tcPr>
            <w:tcW w:w="1701" w:type="dxa"/>
          </w:tcPr>
          <w:p w14:paraId="6D6653EA" w14:textId="03279B38" w:rsidR="002623B6" w:rsidRPr="00D87871" w:rsidRDefault="002623B6" w:rsidP="002623B6">
            <w:pPr>
              <w:rPr>
                <w:rFonts w:ascii="Comic Sans MS" w:eastAsia="Times New Roman" w:hAnsi="Comic Sans MS" w:cs="Times New Roman"/>
                <w:b/>
                <w:bCs/>
                <w:kern w:val="0"/>
                <w:sz w:val="20"/>
                <w:szCs w:val="20"/>
                <w:lang w:eastAsia="en-GB"/>
                <w14:ligatures w14:val="none"/>
              </w:rPr>
            </w:pPr>
            <w:r w:rsidRPr="00D87871">
              <w:rPr>
                <w:rStyle w:val="Strong"/>
                <w:rFonts w:ascii="Comic Sans MS" w:hAnsi="Comic Sans MS"/>
                <w:sz w:val="20"/>
                <w:szCs w:val="20"/>
              </w:rPr>
              <w:t>Exploring authors' language choices</w:t>
            </w:r>
          </w:p>
        </w:tc>
        <w:tc>
          <w:tcPr>
            <w:tcW w:w="1560" w:type="dxa"/>
          </w:tcPr>
          <w:p w14:paraId="09AE3332" w14:textId="6F5A1CE0" w:rsidR="002623B6" w:rsidRPr="00D87871" w:rsidRDefault="002623B6"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Notices interesting words and phrases and talks about favourites.</w:t>
            </w:r>
          </w:p>
        </w:tc>
        <w:tc>
          <w:tcPr>
            <w:tcW w:w="1559" w:type="dxa"/>
          </w:tcPr>
          <w:p w14:paraId="7AEEA9F3" w14:textId="3B19DE72" w:rsidR="002623B6" w:rsidRPr="00D87871" w:rsidRDefault="002623B6"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Identifies words and phrases that create interest or enjoyment.</w:t>
            </w:r>
          </w:p>
        </w:tc>
        <w:tc>
          <w:tcPr>
            <w:tcW w:w="1632" w:type="dxa"/>
          </w:tcPr>
          <w:p w14:paraId="30FAD699" w14:textId="05D150E1" w:rsidR="002623B6" w:rsidRPr="00D87871" w:rsidRDefault="002623B6"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Discusses why an author has chosen particular words and phrases.</w:t>
            </w:r>
          </w:p>
        </w:tc>
        <w:tc>
          <w:tcPr>
            <w:tcW w:w="1912" w:type="dxa"/>
          </w:tcPr>
          <w:p w14:paraId="22078739" w14:textId="2891FAC6" w:rsidR="002623B6" w:rsidRPr="00D87871" w:rsidRDefault="002623B6"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Explores how vocabulary creates mood, atmosphere and imagery.</w:t>
            </w:r>
          </w:p>
        </w:tc>
        <w:tc>
          <w:tcPr>
            <w:tcW w:w="1701" w:type="dxa"/>
          </w:tcPr>
          <w:p w14:paraId="15DB4ECE" w14:textId="6E3101C1" w:rsidR="002623B6" w:rsidRPr="00D87871" w:rsidRDefault="002623B6"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Explains how an author's vocabulary choices influence meaning and the reader's understanding.</w:t>
            </w:r>
          </w:p>
        </w:tc>
        <w:tc>
          <w:tcPr>
            <w:tcW w:w="1842" w:type="dxa"/>
          </w:tcPr>
          <w:p w14:paraId="196AF80D" w14:textId="22E0591F" w:rsidR="002623B6" w:rsidRPr="00D87871" w:rsidRDefault="002623B6"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Evaluates how vocabulary contributes to character, mood, atmosphere and theme.</w:t>
            </w:r>
          </w:p>
        </w:tc>
        <w:tc>
          <w:tcPr>
            <w:tcW w:w="1985" w:type="dxa"/>
          </w:tcPr>
          <w:p w14:paraId="37BABB94" w14:textId="70BF820B" w:rsidR="002623B6" w:rsidRPr="00D87871" w:rsidRDefault="002623B6"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Analyses how language choices shape meaning, influence the reader and contribute to the author's purpose and overall effect.</w:t>
            </w:r>
          </w:p>
        </w:tc>
      </w:tr>
      <w:tr w:rsidR="002623B6" w:rsidRPr="00D87871" w14:paraId="265D6FC3" w14:textId="77777777" w:rsidTr="0077656D">
        <w:tc>
          <w:tcPr>
            <w:tcW w:w="15593" w:type="dxa"/>
            <w:gridSpan w:val="9"/>
          </w:tcPr>
          <w:p w14:paraId="694565C0" w14:textId="3DD449A4" w:rsidR="002623B6" w:rsidRPr="00D87871" w:rsidRDefault="002623B6" w:rsidP="0091725A">
            <w:pPr>
              <w:rPr>
                <w:rFonts w:ascii="Comic Sans MS" w:hAnsi="Comic Sans MS"/>
                <w:sz w:val="20"/>
                <w:szCs w:val="20"/>
              </w:rPr>
            </w:pPr>
          </w:p>
        </w:tc>
      </w:tr>
      <w:tr w:rsidR="002623B6" w:rsidRPr="00D87871" w14:paraId="028102F7" w14:textId="77777777" w:rsidTr="0077656D">
        <w:tc>
          <w:tcPr>
            <w:tcW w:w="1701" w:type="dxa"/>
            <w:vMerge w:val="restart"/>
            <w:shd w:val="clear" w:color="auto" w:fill="DAE9F7" w:themeFill="text2" w:themeFillTint="1A"/>
            <w:vAlign w:val="center"/>
          </w:tcPr>
          <w:p w14:paraId="180B2A19" w14:textId="63BA2702" w:rsidR="002623B6" w:rsidRPr="00D87871" w:rsidRDefault="006E0760" w:rsidP="0077656D">
            <w:pPr>
              <w:rPr>
                <w:rStyle w:val="Strong"/>
                <w:rFonts w:ascii="Comic Sans MS" w:hAnsi="Comic Sans MS"/>
                <w:sz w:val="20"/>
                <w:szCs w:val="20"/>
              </w:rPr>
            </w:pPr>
            <w:r>
              <w:rPr>
                <w:rStyle w:val="Strong"/>
                <w:rFonts w:ascii="Comic Sans MS" w:hAnsi="Comic Sans MS"/>
                <w:sz w:val="20"/>
                <w:szCs w:val="20"/>
              </w:rPr>
              <w:t xml:space="preserve">Understanding &amp; </w:t>
            </w:r>
            <w:r w:rsidR="002623B6" w:rsidRPr="00D87871">
              <w:rPr>
                <w:rStyle w:val="Strong"/>
                <w:rFonts w:ascii="Comic Sans MS" w:hAnsi="Comic Sans MS"/>
                <w:sz w:val="20"/>
                <w:szCs w:val="20"/>
              </w:rPr>
              <w:t>comprehension</w:t>
            </w:r>
          </w:p>
        </w:tc>
        <w:tc>
          <w:tcPr>
            <w:tcW w:w="1701" w:type="dxa"/>
            <w:shd w:val="clear" w:color="auto" w:fill="DAE9F7" w:themeFill="text2" w:themeFillTint="1A"/>
          </w:tcPr>
          <w:p w14:paraId="1D719C2E" w14:textId="5D899CDB" w:rsidR="002623B6" w:rsidRPr="00D87871" w:rsidRDefault="006E0760" w:rsidP="0077656D">
            <w:pPr>
              <w:jc w:val="center"/>
              <w:rPr>
                <w:rStyle w:val="Strong"/>
                <w:rFonts w:ascii="Comic Sans MS" w:hAnsi="Comic Sans MS"/>
                <w:sz w:val="20"/>
                <w:szCs w:val="20"/>
              </w:rPr>
            </w:pPr>
            <w:r>
              <w:rPr>
                <w:rStyle w:val="Strong"/>
                <w:rFonts w:ascii="Comic Sans MS" w:hAnsi="Comic Sans MS"/>
                <w:sz w:val="20"/>
                <w:szCs w:val="20"/>
              </w:rPr>
              <w:t>Strand</w:t>
            </w:r>
          </w:p>
        </w:tc>
        <w:tc>
          <w:tcPr>
            <w:tcW w:w="1560" w:type="dxa"/>
            <w:shd w:val="clear" w:color="auto" w:fill="DAE9F7" w:themeFill="text2" w:themeFillTint="1A"/>
          </w:tcPr>
          <w:p w14:paraId="2A815054" w14:textId="0AAC0C04" w:rsidR="002623B6" w:rsidRPr="00D87871" w:rsidRDefault="002623B6" w:rsidP="0077656D">
            <w:pPr>
              <w:jc w:val="center"/>
              <w:rPr>
                <w:rFonts w:ascii="Comic Sans MS" w:hAnsi="Comic Sans MS"/>
                <w:sz w:val="20"/>
                <w:szCs w:val="20"/>
              </w:rPr>
            </w:pPr>
            <w:r w:rsidRPr="00D87871">
              <w:rPr>
                <w:rStyle w:val="Strong"/>
                <w:rFonts w:ascii="Comic Sans MS" w:hAnsi="Comic Sans MS"/>
                <w:sz w:val="20"/>
                <w:szCs w:val="20"/>
              </w:rPr>
              <w:t>Reception</w:t>
            </w:r>
          </w:p>
        </w:tc>
        <w:tc>
          <w:tcPr>
            <w:tcW w:w="1559" w:type="dxa"/>
            <w:shd w:val="clear" w:color="auto" w:fill="DAE9F7" w:themeFill="text2" w:themeFillTint="1A"/>
          </w:tcPr>
          <w:p w14:paraId="3DF36229" w14:textId="43D0F207" w:rsidR="002623B6" w:rsidRPr="00D87871" w:rsidRDefault="002623B6" w:rsidP="0077656D">
            <w:pPr>
              <w:jc w:val="center"/>
              <w:rPr>
                <w:rFonts w:ascii="Comic Sans MS" w:hAnsi="Comic Sans MS"/>
                <w:sz w:val="20"/>
                <w:szCs w:val="20"/>
              </w:rPr>
            </w:pPr>
            <w:r w:rsidRPr="00D87871">
              <w:rPr>
                <w:rStyle w:val="Strong"/>
                <w:rFonts w:ascii="Comic Sans MS" w:hAnsi="Comic Sans MS"/>
                <w:sz w:val="20"/>
                <w:szCs w:val="20"/>
              </w:rPr>
              <w:t>Year 1</w:t>
            </w:r>
          </w:p>
        </w:tc>
        <w:tc>
          <w:tcPr>
            <w:tcW w:w="1632" w:type="dxa"/>
            <w:shd w:val="clear" w:color="auto" w:fill="DAE9F7" w:themeFill="text2" w:themeFillTint="1A"/>
          </w:tcPr>
          <w:p w14:paraId="3D0988D9" w14:textId="0EB954A4" w:rsidR="002623B6" w:rsidRPr="00D87871" w:rsidRDefault="002623B6" w:rsidP="0077656D">
            <w:pPr>
              <w:jc w:val="center"/>
              <w:rPr>
                <w:rFonts w:ascii="Comic Sans MS" w:hAnsi="Comic Sans MS"/>
                <w:sz w:val="20"/>
                <w:szCs w:val="20"/>
              </w:rPr>
            </w:pPr>
            <w:r w:rsidRPr="00D87871">
              <w:rPr>
                <w:rStyle w:val="Strong"/>
                <w:rFonts w:ascii="Comic Sans MS" w:hAnsi="Comic Sans MS"/>
                <w:sz w:val="20"/>
                <w:szCs w:val="20"/>
              </w:rPr>
              <w:t>Year 2</w:t>
            </w:r>
          </w:p>
        </w:tc>
        <w:tc>
          <w:tcPr>
            <w:tcW w:w="1912" w:type="dxa"/>
            <w:shd w:val="clear" w:color="auto" w:fill="DAE9F7" w:themeFill="text2" w:themeFillTint="1A"/>
          </w:tcPr>
          <w:p w14:paraId="31D3D163" w14:textId="0D68B83F" w:rsidR="002623B6" w:rsidRPr="00D87871" w:rsidRDefault="002623B6" w:rsidP="0077656D">
            <w:pPr>
              <w:jc w:val="center"/>
              <w:rPr>
                <w:rFonts w:ascii="Comic Sans MS" w:hAnsi="Comic Sans MS"/>
                <w:sz w:val="20"/>
                <w:szCs w:val="20"/>
              </w:rPr>
            </w:pPr>
            <w:r w:rsidRPr="00D87871">
              <w:rPr>
                <w:rStyle w:val="Strong"/>
                <w:rFonts w:ascii="Comic Sans MS" w:hAnsi="Comic Sans MS"/>
                <w:sz w:val="20"/>
                <w:szCs w:val="20"/>
              </w:rPr>
              <w:t>Year 3</w:t>
            </w:r>
          </w:p>
        </w:tc>
        <w:tc>
          <w:tcPr>
            <w:tcW w:w="1701" w:type="dxa"/>
            <w:shd w:val="clear" w:color="auto" w:fill="DAE9F7" w:themeFill="text2" w:themeFillTint="1A"/>
          </w:tcPr>
          <w:p w14:paraId="261493AA" w14:textId="5AB0CBE7" w:rsidR="002623B6" w:rsidRPr="00D87871" w:rsidRDefault="002623B6" w:rsidP="0077656D">
            <w:pPr>
              <w:jc w:val="center"/>
              <w:rPr>
                <w:rFonts w:ascii="Comic Sans MS" w:hAnsi="Comic Sans MS"/>
                <w:sz w:val="20"/>
                <w:szCs w:val="20"/>
              </w:rPr>
            </w:pPr>
            <w:r w:rsidRPr="00D87871">
              <w:rPr>
                <w:rStyle w:val="Strong"/>
                <w:rFonts w:ascii="Comic Sans MS" w:hAnsi="Comic Sans MS"/>
                <w:sz w:val="20"/>
                <w:szCs w:val="20"/>
              </w:rPr>
              <w:t>Year 4</w:t>
            </w:r>
          </w:p>
        </w:tc>
        <w:tc>
          <w:tcPr>
            <w:tcW w:w="1842" w:type="dxa"/>
            <w:shd w:val="clear" w:color="auto" w:fill="DAE9F7" w:themeFill="text2" w:themeFillTint="1A"/>
          </w:tcPr>
          <w:p w14:paraId="7E71AC48" w14:textId="3AC593DA" w:rsidR="002623B6" w:rsidRPr="00D87871" w:rsidRDefault="002623B6" w:rsidP="0077656D">
            <w:pPr>
              <w:jc w:val="center"/>
              <w:rPr>
                <w:rFonts w:ascii="Comic Sans MS" w:hAnsi="Comic Sans MS"/>
                <w:sz w:val="20"/>
                <w:szCs w:val="20"/>
              </w:rPr>
            </w:pPr>
            <w:r w:rsidRPr="00D87871">
              <w:rPr>
                <w:rStyle w:val="Strong"/>
                <w:rFonts w:ascii="Comic Sans MS" w:hAnsi="Comic Sans MS"/>
                <w:sz w:val="20"/>
                <w:szCs w:val="20"/>
              </w:rPr>
              <w:t>Year 5</w:t>
            </w:r>
          </w:p>
        </w:tc>
        <w:tc>
          <w:tcPr>
            <w:tcW w:w="1985" w:type="dxa"/>
            <w:shd w:val="clear" w:color="auto" w:fill="DAE9F7" w:themeFill="text2" w:themeFillTint="1A"/>
          </w:tcPr>
          <w:p w14:paraId="69EB49F4" w14:textId="694B05FA" w:rsidR="002623B6" w:rsidRPr="00D87871" w:rsidRDefault="002623B6" w:rsidP="0077656D">
            <w:pPr>
              <w:jc w:val="center"/>
              <w:rPr>
                <w:rFonts w:ascii="Comic Sans MS" w:hAnsi="Comic Sans MS"/>
                <w:sz w:val="20"/>
                <w:szCs w:val="20"/>
              </w:rPr>
            </w:pPr>
            <w:r w:rsidRPr="00D87871">
              <w:rPr>
                <w:rStyle w:val="Strong"/>
                <w:rFonts w:ascii="Comic Sans MS" w:hAnsi="Comic Sans MS"/>
                <w:sz w:val="20"/>
                <w:szCs w:val="20"/>
              </w:rPr>
              <w:t>Year 6</w:t>
            </w:r>
          </w:p>
        </w:tc>
      </w:tr>
      <w:tr w:rsidR="002623B6" w:rsidRPr="00D87871" w14:paraId="25437974" w14:textId="77777777" w:rsidTr="0077656D">
        <w:tc>
          <w:tcPr>
            <w:tcW w:w="1701" w:type="dxa"/>
            <w:vMerge/>
            <w:shd w:val="clear" w:color="auto" w:fill="DAE9F7" w:themeFill="text2" w:themeFillTint="1A"/>
          </w:tcPr>
          <w:p w14:paraId="56D337DA" w14:textId="66771EFF" w:rsidR="002623B6" w:rsidRPr="00D87871" w:rsidRDefault="002623B6" w:rsidP="002623B6">
            <w:pPr>
              <w:rPr>
                <w:rStyle w:val="Strong"/>
                <w:rFonts w:ascii="Comic Sans MS" w:hAnsi="Comic Sans MS"/>
                <w:sz w:val="20"/>
                <w:szCs w:val="20"/>
              </w:rPr>
            </w:pPr>
          </w:p>
        </w:tc>
        <w:tc>
          <w:tcPr>
            <w:tcW w:w="1701" w:type="dxa"/>
          </w:tcPr>
          <w:p w14:paraId="4737B709" w14:textId="4251AF1D" w:rsidR="002623B6" w:rsidRPr="00D87871" w:rsidRDefault="002623B6" w:rsidP="002623B6">
            <w:pPr>
              <w:rPr>
                <w:rStyle w:val="Strong"/>
                <w:rFonts w:ascii="Comic Sans MS" w:hAnsi="Comic Sans MS"/>
                <w:sz w:val="20"/>
                <w:szCs w:val="20"/>
              </w:rPr>
            </w:pPr>
            <w:r w:rsidRPr="00D87871">
              <w:rPr>
                <w:rStyle w:val="Strong"/>
                <w:rFonts w:ascii="Comic Sans MS" w:hAnsi="Comic Sans MS"/>
                <w:sz w:val="20"/>
                <w:szCs w:val="20"/>
              </w:rPr>
              <w:t>Understanding what is read</w:t>
            </w:r>
          </w:p>
        </w:tc>
        <w:tc>
          <w:tcPr>
            <w:tcW w:w="1560" w:type="dxa"/>
          </w:tcPr>
          <w:p w14:paraId="3F75C197" w14:textId="6D2D5BCA" w:rsidR="002623B6" w:rsidRPr="00D87871" w:rsidRDefault="002623B6" w:rsidP="002623B6">
            <w:pPr>
              <w:rPr>
                <w:rFonts w:ascii="Comic Sans MS" w:hAnsi="Comic Sans MS"/>
                <w:sz w:val="20"/>
                <w:szCs w:val="20"/>
              </w:rPr>
            </w:pPr>
            <w:r w:rsidRPr="00D87871">
              <w:rPr>
                <w:rFonts w:ascii="Comic Sans MS" w:hAnsi="Comic Sans MS"/>
                <w:sz w:val="20"/>
                <w:szCs w:val="20"/>
              </w:rPr>
              <w:t>Listens to, talks about and responds to stories and non-fiction, showing understanding through discussion, play and retelling.</w:t>
            </w:r>
          </w:p>
        </w:tc>
        <w:tc>
          <w:tcPr>
            <w:tcW w:w="1559" w:type="dxa"/>
          </w:tcPr>
          <w:p w14:paraId="23909839" w14:textId="7CD133AC" w:rsidR="002623B6" w:rsidRPr="00D87871" w:rsidRDefault="002623B6" w:rsidP="002623B6">
            <w:pPr>
              <w:rPr>
                <w:rFonts w:ascii="Comic Sans MS" w:hAnsi="Comic Sans MS"/>
                <w:sz w:val="20"/>
                <w:szCs w:val="20"/>
              </w:rPr>
            </w:pPr>
            <w:r w:rsidRPr="00D87871">
              <w:rPr>
                <w:rFonts w:ascii="Comic Sans MS" w:hAnsi="Comic Sans MS"/>
                <w:sz w:val="20"/>
                <w:szCs w:val="20"/>
              </w:rPr>
              <w:t>Demonstrates understanding of familiar texts by discussing key events, characters and information.</w:t>
            </w:r>
          </w:p>
        </w:tc>
        <w:tc>
          <w:tcPr>
            <w:tcW w:w="1632" w:type="dxa"/>
          </w:tcPr>
          <w:p w14:paraId="7D2C786D" w14:textId="3741B340" w:rsidR="002623B6" w:rsidRPr="00D87871" w:rsidRDefault="002623B6" w:rsidP="002623B6">
            <w:pPr>
              <w:rPr>
                <w:rFonts w:ascii="Comic Sans MS" w:hAnsi="Comic Sans MS"/>
                <w:sz w:val="20"/>
                <w:szCs w:val="20"/>
              </w:rPr>
            </w:pPr>
            <w:r w:rsidRPr="00D87871">
              <w:rPr>
                <w:rFonts w:ascii="Comic Sans MS" w:hAnsi="Comic Sans MS"/>
                <w:sz w:val="20"/>
                <w:szCs w:val="20"/>
              </w:rPr>
              <w:t>Demonstrates understanding of a range of texts by discussing key events, characters, themes and information.</w:t>
            </w:r>
          </w:p>
        </w:tc>
        <w:tc>
          <w:tcPr>
            <w:tcW w:w="1912" w:type="dxa"/>
          </w:tcPr>
          <w:p w14:paraId="2E14F6DE" w14:textId="35D41D59" w:rsidR="002623B6" w:rsidRPr="00D87871" w:rsidRDefault="002623B6" w:rsidP="002623B6">
            <w:pPr>
              <w:rPr>
                <w:rFonts w:ascii="Comic Sans MS" w:hAnsi="Comic Sans MS"/>
                <w:sz w:val="20"/>
                <w:szCs w:val="20"/>
              </w:rPr>
            </w:pPr>
            <w:r w:rsidRPr="00D87871">
              <w:rPr>
                <w:rFonts w:ascii="Comic Sans MS" w:hAnsi="Comic Sans MS"/>
                <w:sz w:val="20"/>
                <w:szCs w:val="20"/>
              </w:rPr>
              <w:t>Explains understanding of increasingly challenging texts by drawing on prior knowledge and evidence from the text.</w:t>
            </w:r>
          </w:p>
        </w:tc>
        <w:tc>
          <w:tcPr>
            <w:tcW w:w="1701" w:type="dxa"/>
          </w:tcPr>
          <w:p w14:paraId="754F737E" w14:textId="564EA2CB" w:rsidR="002623B6" w:rsidRPr="00D87871" w:rsidRDefault="002623B6" w:rsidP="002623B6">
            <w:pPr>
              <w:rPr>
                <w:rFonts w:ascii="Comic Sans MS" w:hAnsi="Comic Sans MS"/>
                <w:sz w:val="20"/>
                <w:szCs w:val="20"/>
              </w:rPr>
            </w:pPr>
            <w:r w:rsidRPr="00D87871">
              <w:rPr>
                <w:rFonts w:ascii="Comic Sans MS" w:hAnsi="Comic Sans MS"/>
                <w:sz w:val="20"/>
                <w:szCs w:val="20"/>
              </w:rPr>
              <w:t>Demonstrates secure understanding of fiction, non-fiction and poetry, making connections within and across texts.</w:t>
            </w:r>
          </w:p>
        </w:tc>
        <w:tc>
          <w:tcPr>
            <w:tcW w:w="1842" w:type="dxa"/>
          </w:tcPr>
          <w:p w14:paraId="040EA89B" w14:textId="17E332F9" w:rsidR="002623B6" w:rsidRPr="00D87871" w:rsidRDefault="002623B6" w:rsidP="002623B6">
            <w:pPr>
              <w:rPr>
                <w:rFonts w:ascii="Comic Sans MS" w:hAnsi="Comic Sans MS"/>
                <w:sz w:val="20"/>
                <w:szCs w:val="20"/>
              </w:rPr>
            </w:pPr>
            <w:r w:rsidRPr="00D87871">
              <w:rPr>
                <w:rFonts w:ascii="Comic Sans MS" w:hAnsi="Comic Sans MS"/>
                <w:sz w:val="20"/>
                <w:szCs w:val="20"/>
              </w:rPr>
              <w:t>Develops a deeper understanding by connecting ideas, themes and information across increasingly challenging texts.</w:t>
            </w:r>
          </w:p>
        </w:tc>
        <w:tc>
          <w:tcPr>
            <w:tcW w:w="1985" w:type="dxa"/>
          </w:tcPr>
          <w:p w14:paraId="4166F14A" w14:textId="376155BC" w:rsidR="002623B6" w:rsidRPr="00D87871" w:rsidRDefault="002623B6" w:rsidP="002623B6">
            <w:pPr>
              <w:rPr>
                <w:rFonts w:ascii="Comic Sans MS" w:hAnsi="Comic Sans MS"/>
                <w:sz w:val="20"/>
                <w:szCs w:val="20"/>
              </w:rPr>
            </w:pPr>
            <w:r w:rsidRPr="00D87871">
              <w:rPr>
                <w:rFonts w:ascii="Comic Sans MS" w:hAnsi="Comic Sans MS"/>
                <w:sz w:val="20"/>
                <w:szCs w:val="20"/>
              </w:rPr>
              <w:t>Demonstrates a critical understanding of increasingly complex texts, drawing together ideas, themes and evidence to support well-considered interpretations.</w:t>
            </w:r>
          </w:p>
        </w:tc>
      </w:tr>
      <w:tr w:rsidR="002623B6" w:rsidRPr="00D87871" w14:paraId="618444AC" w14:textId="77777777" w:rsidTr="0077656D">
        <w:tc>
          <w:tcPr>
            <w:tcW w:w="1701" w:type="dxa"/>
            <w:vMerge/>
            <w:shd w:val="clear" w:color="auto" w:fill="DAE9F7" w:themeFill="text2" w:themeFillTint="1A"/>
          </w:tcPr>
          <w:p w14:paraId="6202DCB7" w14:textId="77777777" w:rsidR="002623B6" w:rsidRPr="00D87871" w:rsidRDefault="002623B6" w:rsidP="002623B6">
            <w:pPr>
              <w:rPr>
                <w:rStyle w:val="Strong"/>
                <w:rFonts w:ascii="Comic Sans MS" w:hAnsi="Comic Sans MS"/>
                <w:sz w:val="20"/>
                <w:szCs w:val="20"/>
              </w:rPr>
            </w:pPr>
          </w:p>
        </w:tc>
        <w:tc>
          <w:tcPr>
            <w:tcW w:w="1701" w:type="dxa"/>
          </w:tcPr>
          <w:p w14:paraId="597DE8C8" w14:textId="4FDC6B7A" w:rsidR="002623B6" w:rsidRPr="00D87871" w:rsidRDefault="002623B6" w:rsidP="002623B6">
            <w:pPr>
              <w:rPr>
                <w:rStyle w:val="Strong"/>
                <w:rFonts w:ascii="Comic Sans MS" w:hAnsi="Comic Sans MS"/>
                <w:sz w:val="20"/>
                <w:szCs w:val="20"/>
              </w:rPr>
            </w:pPr>
            <w:r w:rsidRPr="00D87871">
              <w:rPr>
                <w:rStyle w:val="Strong"/>
                <w:rFonts w:ascii="Comic Sans MS" w:hAnsi="Comic Sans MS"/>
                <w:sz w:val="20"/>
                <w:szCs w:val="20"/>
              </w:rPr>
              <w:t>Monitoring understanding</w:t>
            </w:r>
          </w:p>
        </w:tc>
        <w:tc>
          <w:tcPr>
            <w:tcW w:w="1560" w:type="dxa"/>
          </w:tcPr>
          <w:p w14:paraId="4E582655" w14:textId="5BE44C61" w:rsidR="002623B6" w:rsidRPr="00D87871" w:rsidRDefault="002623B6" w:rsidP="002623B6">
            <w:pPr>
              <w:rPr>
                <w:rFonts w:ascii="Comic Sans MS" w:hAnsi="Comic Sans MS"/>
                <w:sz w:val="20"/>
                <w:szCs w:val="20"/>
              </w:rPr>
            </w:pPr>
            <w:r w:rsidRPr="00D87871">
              <w:rPr>
                <w:rFonts w:ascii="Comic Sans MS" w:hAnsi="Comic Sans MS"/>
                <w:sz w:val="20"/>
                <w:szCs w:val="20"/>
              </w:rPr>
              <w:t xml:space="preserve">Notices when a story or information does not make sense and asks or answers </w:t>
            </w:r>
            <w:r w:rsidRPr="00D87871">
              <w:rPr>
                <w:rFonts w:ascii="Comic Sans MS" w:hAnsi="Comic Sans MS"/>
                <w:sz w:val="20"/>
                <w:szCs w:val="20"/>
              </w:rPr>
              <w:lastRenderedPageBreak/>
              <w:t>questions to clarify understanding.</w:t>
            </w:r>
          </w:p>
        </w:tc>
        <w:tc>
          <w:tcPr>
            <w:tcW w:w="1559" w:type="dxa"/>
          </w:tcPr>
          <w:p w14:paraId="26C37760" w14:textId="6D9736D6" w:rsidR="002623B6" w:rsidRPr="00D87871" w:rsidRDefault="002623B6" w:rsidP="002623B6">
            <w:pPr>
              <w:rPr>
                <w:rFonts w:ascii="Comic Sans MS" w:hAnsi="Comic Sans MS"/>
                <w:sz w:val="20"/>
                <w:szCs w:val="20"/>
              </w:rPr>
            </w:pPr>
            <w:r w:rsidRPr="00D87871">
              <w:rPr>
                <w:rFonts w:ascii="Comic Sans MS" w:hAnsi="Comic Sans MS"/>
                <w:sz w:val="20"/>
                <w:szCs w:val="20"/>
              </w:rPr>
              <w:lastRenderedPageBreak/>
              <w:t>Checks that reading makes sense and asks questions when meaning is unclear.</w:t>
            </w:r>
          </w:p>
        </w:tc>
        <w:tc>
          <w:tcPr>
            <w:tcW w:w="1632" w:type="dxa"/>
          </w:tcPr>
          <w:p w14:paraId="33C77851" w14:textId="22A254C4" w:rsidR="002623B6" w:rsidRPr="00D87871" w:rsidRDefault="002623B6" w:rsidP="002623B6">
            <w:pPr>
              <w:rPr>
                <w:rFonts w:ascii="Comic Sans MS" w:hAnsi="Comic Sans MS"/>
                <w:sz w:val="20"/>
                <w:szCs w:val="20"/>
              </w:rPr>
            </w:pPr>
            <w:r w:rsidRPr="00D87871">
              <w:rPr>
                <w:rFonts w:ascii="Comic Sans MS" w:hAnsi="Comic Sans MS"/>
                <w:sz w:val="20"/>
                <w:szCs w:val="20"/>
              </w:rPr>
              <w:t xml:space="preserve">Monitors understanding while reading, rereading or discussing sections to clarify </w:t>
            </w:r>
            <w:r w:rsidRPr="00D87871">
              <w:rPr>
                <w:rFonts w:ascii="Comic Sans MS" w:hAnsi="Comic Sans MS"/>
                <w:sz w:val="20"/>
                <w:szCs w:val="20"/>
              </w:rPr>
              <w:lastRenderedPageBreak/>
              <w:t>meaning independently.</w:t>
            </w:r>
          </w:p>
        </w:tc>
        <w:tc>
          <w:tcPr>
            <w:tcW w:w="1912" w:type="dxa"/>
          </w:tcPr>
          <w:p w14:paraId="065F781F" w14:textId="6F8A6C40" w:rsidR="002623B6" w:rsidRPr="00D87871" w:rsidRDefault="002623B6" w:rsidP="002623B6">
            <w:pPr>
              <w:rPr>
                <w:rFonts w:ascii="Comic Sans MS" w:hAnsi="Comic Sans MS"/>
                <w:sz w:val="20"/>
                <w:szCs w:val="20"/>
              </w:rPr>
            </w:pPr>
            <w:r w:rsidRPr="00D87871">
              <w:rPr>
                <w:rFonts w:ascii="Comic Sans MS" w:hAnsi="Comic Sans MS"/>
                <w:sz w:val="20"/>
                <w:szCs w:val="20"/>
              </w:rPr>
              <w:lastRenderedPageBreak/>
              <w:t xml:space="preserve">Monitors understanding independently, asking questions and using appropriate strategies when </w:t>
            </w:r>
            <w:r w:rsidRPr="00D87871">
              <w:rPr>
                <w:rFonts w:ascii="Comic Sans MS" w:hAnsi="Comic Sans MS"/>
                <w:sz w:val="20"/>
                <w:szCs w:val="20"/>
              </w:rPr>
              <w:lastRenderedPageBreak/>
              <w:t>meaning is unclear.</w:t>
            </w:r>
          </w:p>
        </w:tc>
        <w:tc>
          <w:tcPr>
            <w:tcW w:w="1701" w:type="dxa"/>
          </w:tcPr>
          <w:p w14:paraId="178FF5AF" w14:textId="217EF07C" w:rsidR="002623B6" w:rsidRPr="00D87871" w:rsidRDefault="002623B6" w:rsidP="002623B6">
            <w:pPr>
              <w:rPr>
                <w:rFonts w:ascii="Comic Sans MS" w:hAnsi="Comic Sans MS"/>
                <w:sz w:val="20"/>
                <w:szCs w:val="20"/>
              </w:rPr>
            </w:pPr>
            <w:r w:rsidRPr="00D87871">
              <w:rPr>
                <w:rFonts w:ascii="Comic Sans MS" w:hAnsi="Comic Sans MS"/>
                <w:sz w:val="20"/>
                <w:szCs w:val="20"/>
              </w:rPr>
              <w:lastRenderedPageBreak/>
              <w:t xml:space="preserve">Sustains understanding across longer and more challenging texts, selecting appropriate </w:t>
            </w:r>
            <w:r w:rsidRPr="00D87871">
              <w:rPr>
                <w:rFonts w:ascii="Comic Sans MS" w:hAnsi="Comic Sans MS"/>
                <w:sz w:val="20"/>
                <w:szCs w:val="20"/>
              </w:rPr>
              <w:lastRenderedPageBreak/>
              <w:t>strategies to clarify meaning.</w:t>
            </w:r>
          </w:p>
        </w:tc>
        <w:tc>
          <w:tcPr>
            <w:tcW w:w="1842" w:type="dxa"/>
          </w:tcPr>
          <w:p w14:paraId="08D10BCD" w14:textId="314CF8B8" w:rsidR="002623B6" w:rsidRPr="00D87871" w:rsidRDefault="002623B6" w:rsidP="002623B6">
            <w:pPr>
              <w:rPr>
                <w:rFonts w:ascii="Comic Sans MS" w:hAnsi="Comic Sans MS"/>
                <w:sz w:val="20"/>
                <w:szCs w:val="20"/>
              </w:rPr>
            </w:pPr>
            <w:r w:rsidRPr="00D87871">
              <w:rPr>
                <w:rFonts w:ascii="Comic Sans MS" w:hAnsi="Comic Sans MS"/>
                <w:sz w:val="20"/>
                <w:szCs w:val="20"/>
              </w:rPr>
              <w:lastRenderedPageBreak/>
              <w:t xml:space="preserve">Reflects on understanding throughout reading, adapting strategies to support comprehension </w:t>
            </w:r>
            <w:r w:rsidRPr="00D87871">
              <w:rPr>
                <w:rFonts w:ascii="Comic Sans MS" w:hAnsi="Comic Sans MS"/>
                <w:sz w:val="20"/>
                <w:szCs w:val="20"/>
              </w:rPr>
              <w:lastRenderedPageBreak/>
              <w:t>of increasingly challenging texts.</w:t>
            </w:r>
          </w:p>
        </w:tc>
        <w:tc>
          <w:tcPr>
            <w:tcW w:w="1985" w:type="dxa"/>
          </w:tcPr>
          <w:p w14:paraId="56BE670D" w14:textId="07D5713A" w:rsidR="002623B6" w:rsidRPr="00D87871" w:rsidRDefault="002623B6" w:rsidP="002623B6">
            <w:pPr>
              <w:rPr>
                <w:rFonts w:ascii="Comic Sans MS" w:hAnsi="Comic Sans MS"/>
                <w:sz w:val="20"/>
                <w:szCs w:val="20"/>
              </w:rPr>
            </w:pPr>
            <w:r w:rsidRPr="00D87871">
              <w:rPr>
                <w:rFonts w:ascii="Comic Sans MS" w:hAnsi="Comic Sans MS"/>
                <w:sz w:val="20"/>
                <w:szCs w:val="20"/>
              </w:rPr>
              <w:lastRenderedPageBreak/>
              <w:t xml:space="preserve">Independently monitors, evaluates and refines understanding, selecting the most effective </w:t>
            </w:r>
            <w:r w:rsidRPr="00D87871">
              <w:rPr>
                <w:rFonts w:ascii="Comic Sans MS" w:hAnsi="Comic Sans MS"/>
                <w:sz w:val="20"/>
                <w:szCs w:val="20"/>
              </w:rPr>
              <w:lastRenderedPageBreak/>
              <w:t>strategies according to the purpose and complexity of the text.</w:t>
            </w:r>
          </w:p>
        </w:tc>
      </w:tr>
      <w:tr w:rsidR="00EA5389" w:rsidRPr="00D87871" w14:paraId="116ECD4C" w14:textId="77777777" w:rsidTr="0077656D">
        <w:tc>
          <w:tcPr>
            <w:tcW w:w="15593" w:type="dxa"/>
            <w:gridSpan w:val="9"/>
          </w:tcPr>
          <w:p w14:paraId="3038E325" w14:textId="22DA38EB" w:rsidR="00EA5389" w:rsidRPr="00D87871" w:rsidRDefault="00EA5389" w:rsidP="009B1AF5">
            <w:pPr>
              <w:rPr>
                <w:rFonts w:ascii="Comic Sans MS" w:hAnsi="Comic Sans MS"/>
                <w:sz w:val="20"/>
                <w:szCs w:val="20"/>
              </w:rPr>
            </w:pPr>
          </w:p>
        </w:tc>
      </w:tr>
      <w:tr w:rsidR="002623B6" w:rsidRPr="00D87871" w14:paraId="1E38F9F3" w14:textId="77777777" w:rsidTr="0077656D">
        <w:tc>
          <w:tcPr>
            <w:tcW w:w="1701" w:type="dxa"/>
            <w:shd w:val="clear" w:color="auto" w:fill="EDEBA3"/>
          </w:tcPr>
          <w:p w14:paraId="55A12125" w14:textId="77777777" w:rsidR="002623B6" w:rsidRPr="00D87871" w:rsidRDefault="002623B6" w:rsidP="002623B6">
            <w:pPr>
              <w:jc w:val="center"/>
              <w:rPr>
                <w:rFonts w:ascii="Comic Sans MS" w:eastAsia="Times New Roman" w:hAnsi="Comic Sans MS" w:cs="Times New Roman"/>
                <w:b/>
                <w:bCs/>
                <w:kern w:val="0"/>
                <w:sz w:val="20"/>
                <w:szCs w:val="20"/>
                <w:lang w:eastAsia="en-GB"/>
                <w14:ligatures w14:val="none"/>
              </w:rPr>
            </w:pPr>
          </w:p>
        </w:tc>
        <w:tc>
          <w:tcPr>
            <w:tcW w:w="1701" w:type="dxa"/>
            <w:shd w:val="clear" w:color="auto" w:fill="EDEBA3"/>
            <w:hideMark/>
          </w:tcPr>
          <w:p w14:paraId="3C0B2B06" w14:textId="333F67F9" w:rsidR="002623B6" w:rsidRPr="00D87871" w:rsidRDefault="006E0760" w:rsidP="002623B6">
            <w:pPr>
              <w:jc w:val="center"/>
              <w:rPr>
                <w:rFonts w:ascii="Comic Sans MS" w:eastAsia="Times New Roman" w:hAnsi="Comic Sans MS" w:cs="Times New Roman"/>
                <w:b/>
                <w:bCs/>
                <w:kern w:val="0"/>
                <w:sz w:val="20"/>
                <w:szCs w:val="20"/>
                <w:lang w:eastAsia="en-GB"/>
                <w14:ligatures w14:val="none"/>
              </w:rPr>
            </w:pPr>
            <w:r>
              <w:rPr>
                <w:rFonts w:ascii="Comic Sans MS" w:eastAsia="Times New Roman" w:hAnsi="Comic Sans MS" w:cs="Times New Roman"/>
                <w:b/>
                <w:bCs/>
                <w:kern w:val="0"/>
                <w:sz w:val="20"/>
                <w:szCs w:val="20"/>
                <w:lang w:eastAsia="en-GB"/>
                <w14:ligatures w14:val="none"/>
              </w:rPr>
              <w:t xml:space="preserve">Strand </w:t>
            </w:r>
          </w:p>
        </w:tc>
        <w:tc>
          <w:tcPr>
            <w:tcW w:w="1560" w:type="dxa"/>
            <w:shd w:val="clear" w:color="auto" w:fill="EDEBA3"/>
            <w:hideMark/>
          </w:tcPr>
          <w:p w14:paraId="137E4ACB" w14:textId="3C859F51" w:rsidR="002623B6" w:rsidRPr="00D87871" w:rsidRDefault="002623B6" w:rsidP="002623B6">
            <w:pPr>
              <w:jc w:val="center"/>
              <w:rPr>
                <w:rFonts w:ascii="Comic Sans MS" w:eastAsia="Times New Roman" w:hAnsi="Comic Sans MS" w:cs="Times New Roman"/>
                <w:b/>
                <w:bCs/>
                <w:kern w:val="0"/>
                <w:sz w:val="20"/>
                <w:szCs w:val="20"/>
                <w:lang w:eastAsia="en-GB"/>
                <w14:ligatures w14:val="none"/>
              </w:rPr>
            </w:pPr>
            <w:r w:rsidRPr="00D87871">
              <w:rPr>
                <w:rStyle w:val="Strong"/>
                <w:rFonts w:ascii="Comic Sans MS" w:hAnsi="Comic Sans MS"/>
                <w:sz w:val="20"/>
                <w:szCs w:val="20"/>
              </w:rPr>
              <w:t>Reception</w:t>
            </w:r>
          </w:p>
        </w:tc>
        <w:tc>
          <w:tcPr>
            <w:tcW w:w="1559" w:type="dxa"/>
            <w:shd w:val="clear" w:color="auto" w:fill="EDEBA3"/>
            <w:hideMark/>
          </w:tcPr>
          <w:p w14:paraId="6F07F767" w14:textId="7251018A" w:rsidR="002623B6" w:rsidRPr="00D87871" w:rsidRDefault="002623B6" w:rsidP="002623B6">
            <w:pPr>
              <w:jc w:val="center"/>
              <w:rPr>
                <w:rFonts w:ascii="Comic Sans MS" w:eastAsia="Times New Roman" w:hAnsi="Comic Sans MS" w:cs="Times New Roman"/>
                <w:b/>
                <w:bCs/>
                <w:kern w:val="0"/>
                <w:sz w:val="20"/>
                <w:szCs w:val="20"/>
                <w:lang w:eastAsia="en-GB"/>
                <w14:ligatures w14:val="none"/>
              </w:rPr>
            </w:pPr>
            <w:r w:rsidRPr="00D87871">
              <w:rPr>
                <w:rStyle w:val="Strong"/>
                <w:rFonts w:ascii="Comic Sans MS" w:hAnsi="Comic Sans MS"/>
                <w:sz w:val="20"/>
                <w:szCs w:val="20"/>
              </w:rPr>
              <w:t>Year 1</w:t>
            </w:r>
          </w:p>
        </w:tc>
        <w:tc>
          <w:tcPr>
            <w:tcW w:w="1632" w:type="dxa"/>
            <w:shd w:val="clear" w:color="auto" w:fill="EDEBA3"/>
            <w:hideMark/>
          </w:tcPr>
          <w:p w14:paraId="1FAB2A53" w14:textId="43CE7C02" w:rsidR="002623B6" w:rsidRPr="00D87871" w:rsidRDefault="002623B6" w:rsidP="002623B6">
            <w:pPr>
              <w:jc w:val="center"/>
              <w:rPr>
                <w:rFonts w:ascii="Comic Sans MS" w:eastAsia="Times New Roman" w:hAnsi="Comic Sans MS" w:cs="Times New Roman"/>
                <w:b/>
                <w:bCs/>
                <w:kern w:val="0"/>
                <w:sz w:val="20"/>
                <w:szCs w:val="20"/>
                <w:lang w:eastAsia="en-GB"/>
                <w14:ligatures w14:val="none"/>
              </w:rPr>
            </w:pPr>
            <w:r w:rsidRPr="00D87871">
              <w:rPr>
                <w:rStyle w:val="Strong"/>
                <w:rFonts w:ascii="Comic Sans MS" w:hAnsi="Comic Sans MS"/>
                <w:sz w:val="20"/>
                <w:szCs w:val="20"/>
              </w:rPr>
              <w:t>Year 2</w:t>
            </w:r>
          </w:p>
        </w:tc>
        <w:tc>
          <w:tcPr>
            <w:tcW w:w="1912" w:type="dxa"/>
            <w:shd w:val="clear" w:color="auto" w:fill="EDEBA3"/>
            <w:hideMark/>
          </w:tcPr>
          <w:p w14:paraId="04836808" w14:textId="143EA19A" w:rsidR="002623B6" w:rsidRPr="00D87871" w:rsidRDefault="002623B6" w:rsidP="002623B6">
            <w:pPr>
              <w:jc w:val="center"/>
              <w:rPr>
                <w:rFonts w:ascii="Comic Sans MS" w:eastAsia="Times New Roman" w:hAnsi="Comic Sans MS" w:cs="Times New Roman"/>
                <w:b/>
                <w:bCs/>
                <w:kern w:val="0"/>
                <w:sz w:val="20"/>
                <w:szCs w:val="20"/>
                <w:lang w:eastAsia="en-GB"/>
                <w14:ligatures w14:val="none"/>
              </w:rPr>
            </w:pPr>
            <w:r w:rsidRPr="00D87871">
              <w:rPr>
                <w:rStyle w:val="Strong"/>
                <w:rFonts w:ascii="Comic Sans MS" w:hAnsi="Comic Sans MS"/>
                <w:sz w:val="20"/>
                <w:szCs w:val="20"/>
              </w:rPr>
              <w:t>Year 3</w:t>
            </w:r>
          </w:p>
        </w:tc>
        <w:tc>
          <w:tcPr>
            <w:tcW w:w="1701" w:type="dxa"/>
            <w:shd w:val="clear" w:color="auto" w:fill="EDEBA3"/>
            <w:hideMark/>
          </w:tcPr>
          <w:p w14:paraId="403A9F06" w14:textId="099B3ECC" w:rsidR="002623B6" w:rsidRPr="00D87871" w:rsidRDefault="002623B6" w:rsidP="002623B6">
            <w:pPr>
              <w:jc w:val="center"/>
              <w:rPr>
                <w:rFonts w:ascii="Comic Sans MS" w:eastAsia="Times New Roman" w:hAnsi="Comic Sans MS" w:cs="Times New Roman"/>
                <w:b/>
                <w:bCs/>
                <w:kern w:val="0"/>
                <w:sz w:val="20"/>
                <w:szCs w:val="20"/>
                <w:lang w:eastAsia="en-GB"/>
                <w14:ligatures w14:val="none"/>
              </w:rPr>
            </w:pPr>
            <w:r w:rsidRPr="00D87871">
              <w:rPr>
                <w:rStyle w:val="Strong"/>
                <w:rFonts w:ascii="Comic Sans MS" w:hAnsi="Comic Sans MS"/>
                <w:sz w:val="20"/>
                <w:szCs w:val="20"/>
              </w:rPr>
              <w:t>Year 4</w:t>
            </w:r>
          </w:p>
        </w:tc>
        <w:tc>
          <w:tcPr>
            <w:tcW w:w="1842" w:type="dxa"/>
            <w:shd w:val="clear" w:color="auto" w:fill="EDEBA3"/>
            <w:hideMark/>
          </w:tcPr>
          <w:p w14:paraId="23F371CA" w14:textId="4D928462" w:rsidR="002623B6" w:rsidRPr="00D87871" w:rsidRDefault="002623B6" w:rsidP="002623B6">
            <w:pPr>
              <w:jc w:val="center"/>
              <w:rPr>
                <w:rFonts w:ascii="Comic Sans MS" w:eastAsia="Times New Roman" w:hAnsi="Comic Sans MS" w:cs="Times New Roman"/>
                <w:b/>
                <w:bCs/>
                <w:kern w:val="0"/>
                <w:sz w:val="20"/>
                <w:szCs w:val="20"/>
                <w:lang w:eastAsia="en-GB"/>
                <w14:ligatures w14:val="none"/>
              </w:rPr>
            </w:pPr>
            <w:r w:rsidRPr="00D87871">
              <w:rPr>
                <w:rStyle w:val="Strong"/>
                <w:rFonts w:ascii="Comic Sans MS" w:hAnsi="Comic Sans MS"/>
                <w:sz w:val="20"/>
                <w:szCs w:val="20"/>
              </w:rPr>
              <w:t>Year 5</w:t>
            </w:r>
          </w:p>
        </w:tc>
        <w:tc>
          <w:tcPr>
            <w:tcW w:w="1985" w:type="dxa"/>
            <w:shd w:val="clear" w:color="auto" w:fill="EDEBA3"/>
            <w:hideMark/>
          </w:tcPr>
          <w:p w14:paraId="4D61063C" w14:textId="19934DFE" w:rsidR="002623B6" w:rsidRPr="00D87871" w:rsidRDefault="002623B6" w:rsidP="002623B6">
            <w:pPr>
              <w:jc w:val="center"/>
              <w:rPr>
                <w:rFonts w:ascii="Comic Sans MS" w:eastAsia="Times New Roman" w:hAnsi="Comic Sans MS" w:cs="Times New Roman"/>
                <w:b/>
                <w:bCs/>
                <w:kern w:val="0"/>
                <w:sz w:val="20"/>
                <w:szCs w:val="20"/>
                <w:lang w:eastAsia="en-GB"/>
                <w14:ligatures w14:val="none"/>
              </w:rPr>
            </w:pPr>
            <w:r w:rsidRPr="00D87871">
              <w:rPr>
                <w:rStyle w:val="Strong"/>
                <w:rFonts w:ascii="Comic Sans MS" w:hAnsi="Comic Sans MS"/>
                <w:sz w:val="20"/>
                <w:szCs w:val="20"/>
              </w:rPr>
              <w:t>Year 6</w:t>
            </w:r>
          </w:p>
        </w:tc>
      </w:tr>
      <w:tr w:rsidR="00EA5389" w:rsidRPr="00D87871" w14:paraId="73103F88" w14:textId="77777777" w:rsidTr="0077656D">
        <w:tc>
          <w:tcPr>
            <w:tcW w:w="1701" w:type="dxa"/>
            <w:vMerge w:val="restart"/>
            <w:shd w:val="clear" w:color="auto" w:fill="EDEBA3"/>
            <w:vAlign w:val="center"/>
          </w:tcPr>
          <w:p w14:paraId="2D8C3515" w14:textId="1E24EE1E" w:rsidR="00EA5389" w:rsidRPr="00D87871" w:rsidRDefault="00EA5389" w:rsidP="002623B6">
            <w:pPr>
              <w:rPr>
                <w:rFonts w:ascii="Comic Sans MS" w:eastAsia="Times New Roman" w:hAnsi="Comic Sans MS" w:cs="Times New Roman"/>
                <w:b/>
                <w:bCs/>
                <w:kern w:val="0"/>
                <w:sz w:val="20"/>
                <w:szCs w:val="20"/>
                <w:lang w:eastAsia="en-GB"/>
                <w14:ligatures w14:val="none"/>
              </w:rPr>
            </w:pPr>
            <w:r w:rsidRPr="00D87871">
              <w:rPr>
                <w:rFonts w:ascii="Comic Sans MS" w:eastAsia="Times New Roman" w:hAnsi="Comic Sans MS" w:cs="Times New Roman"/>
                <w:b/>
                <w:bCs/>
                <w:kern w:val="0"/>
                <w:sz w:val="20"/>
                <w:szCs w:val="20"/>
                <w:lang w:eastAsia="en-GB"/>
                <w14:ligatures w14:val="none"/>
              </w:rPr>
              <w:t>Retrieval</w:t>
            </w:r>
          </w:p>
          <w:p w14:paraId="7D8CDFD7" w14:textId="1EC1A854" w:rsidR="00EA5389" w:rsidRPr="00D87871" w:rsidRDefault="00EA5389" w:rsidP="002623B6">
            <w:pPr>
              <w:rPr>
                <w:rFonts w:ascii="Comic Sans MS" w:eastAsia="Times New Roman" w:hAnsi="Comic Sans MS" w:cs="Times New Roman"/>
                <w:b/>
                <w:bCs/>
                <w:kern w:val="0"/>
                <w:sz w:val="20"/>
                <w:szCs w:val="20"/>
                <w:lang w:eastAsia="en-GB"/>
                <w14:ligatures w14:val="none"/>
              </w:rPr>
            </w:pPr>
          </w:p>
        </w:tc>
        <w:tc>
          <w:tcPr>
            <w:tcW w:w="1701" w:type="dxa"/>
            <w:hideMark/>
          </w:tcPr>
          <w:p w14:paraId="0AD9A411" w14:textId="501DA01D"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Style w:val="Strong"/>
                <w:rFonts w:ascii="Comic Sans MS" w:hAnsi="Comic Sans MS"/>
                <w:sz w:val="20"/>
                <w:szCs w:val="20"/>
              </w:rPr>
              <w:t>Retrieving information</w:t>
            </w:r>
          </w:p>
        </w:tc>
        <w:tc>
          <w:tcPr>
            <w:tcW w:w="1560" w:type="dxa"/>
            <w:hideMark/>
          </w:tcPr>
          <w:p w14:paraId="5A77C9E9" w14:textId="27F772B5"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Finds information in stories and simple non-fiction by answering questions about what has been read or heard.</w:t>
            </w:r>
          </w:p>
        </w:tc>
        <w:tc>
          <w:tcPr>
            <w:tcW w:w="1559" w:type="dxa"/>
            <w:hideMark/>
          </w:tcPr>
          <w:p w14:paraId="4089D027" w14:textId="039C0C38"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Retrieves key information from familiar fiction and non-fiction, using words, pictures or illustrations as evidence.</w:t>
            </w:r>
          </w:p>
        </w:tc>
        <w:tc>
          <w:tcPr>
            <w:tcW w:w="1632" w:type="dxa"/>
            <w:hideMark/>
          </w:tcPr>
          <w:p w14:paraId="02034036" w14:textId="0ED5512B"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Locates and retrieves information from fiction and non-fiction, identifying key details to answer questions accurately.</w:t>
            </w:r>
          </w:p>
        </w:tc>
        <w:tc>
          <w:tcPr>
            <w:tcW w:w="1912" w:type="dxa"/>
            <w:hideMark/>
          </w:tcPr>
          <w:p w14:paraId="51C31B80" w14:textId="58488C36"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Retrieves and records relevant information from fiction and non-fiction, selecting evidence to support responses.</w:t>
            </w:r>
          </w:p>
        </w:tc>
        <w:tc>
          <w:tcPr>
            <w:tcW w:w="1701" w:type="dxa"/>
            <w:hideMark/>
          </w:tcPr>
          <w:p w14:paraId="4502ED12" w14:textId="64A352B7"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Selects relevant evidence from within and across a text to answer questions and justify responses.</w:t>
            </w:r>
          </w:p>
        </w:tc>
        <w:tc>
          <w:tcPr>
            <w:tcW w:w="1842" w:type="dxa"/>
            <w:hideMark/>
          </w:tcPr>
          <w:p w14:paraId="1C4DA7C7" w14:textId="390C29A7"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Retrieves, selects and organises relevant information from a range of texts, using evidence to support ideas.</w:t>
            </w:r>
          </w:p>
        </w:tc>
        <w:tc>
          <w:tcPr>
            <w:tcW w:w="1985" w:type="dxa"/>
            <w:hideMark/>
          </w:tcPr>
          <w:p w14:paraId="6A2A47C5" w14:textId="6FFD000A"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Independently retrieves, selects and evaluates relevant evidence from within and across texts to support increasingly sophisticated responses.</w:t>
            </w:r>
          </w:p>
        </w:tc>
      </w:tr>
      <w:tr w:rsidR="00EA5389" w:rsidRPr="00D87871" w14:paraId="3EC80786" w14:textId="77777777" w:rsidTr="0077656D">
        <w:tc>
          <w:tcPr>
            <w:tcW w:w="1701" w:type="dxa"/>
            <w:vMerge/>
            <w:shd w:val="clear" w:color="auto" w:fill="EDEBA3"/>
          </w:tcPr>
          <w:p w14:paraId="2481A98E" w14:textId="77777777" w:rsidR="00EA5389" w:rsidRPr="00D87871" w:rsidRDefault="00EA5389" w:rsidP="002623B6">
            <w:pPr>
              <w:rPr>
                <w:rFonts w:ascii="Comic Sans MS" w:eastAsia="Times New Roman" w:hAnsi="Comic Sans MS" w:cs="Times New Roman"/>
                <w:b/>
                <w:bCs/>
                <w:kern w:val="0"/>
                <w:sz w:val="20"/>
                <w:szCs w:val="20"/>
                <w:lang w:eastAsia="en-GB"/>
                <w14:ligatures w14:val="none"/>
              </w:rPr>
            </w:pPr>
          </w:p>
        </w:tc>
        <w:tc>
          <w:tcPr>
            <w:tcW w:w="1701" w:type="dxa"/>
            <w:hideMark/>
          </w:tcPr>
          <w:p w14:paraId="516244FC" w14:textId="492FF1AF"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Style w:val="Strong"/>
                <w:rFonts w:ascii="Comic Sans MS" w:hAnsi="Comic Sans MS"/>
                <w:sz w:val="20"/>
                <w:szCs w:val="20"/>
              </w:rPr>
              <w:t>Summarising</w:t>
            </w:r>
          </w:p>
        </w:tc>
        <w:tc>
          <w:tcPr>
            <w:tcW w:w="1560" w:type="dxa"/>
            <w:hideMark/>
          </w:tcPr>
          <w:p w14:paraId="41FD45B3" w14:textId="6FF9B0F2"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Retells familiar stories and recalls key facts from simple non-fiction.</w:t>
            </w:r>
          </w:p>
        </w:tc>
        <w:tc>
          <w:tcPr>
            <w:tcW w:w="1559" w:type="dxa"/>
            <w:hideMark/>
          </w:tcPr>
          <w:p w14:paraId="2C67A8D0" w14:textId="5A0802E3"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Retells stories in the correct sequence and identifies key information from simple non-fiction.</w:t>
            </w:r>
          </w:p>
        </w:tc>
        <w:tc>
          <w:tcPr>
            <w:tcW w:w="1632" w:type="dxa"/>
            <w:hideMark/>
          </w:tcPr>
          <w:p w14:paraId="1FC403AA" w14:textId="0BDEAB95"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Identifies the main events or ideas and begins to summarise simple texts.</w:t>
            </w:r>
          </w:p>
        </w:tc>
        <w:tc>
          <w:tcPr>
            <w:tcW w:w="1912" w:type="dxa"/>
            <w:hideMark/>
          </w:tcPr>
          <w:p w14:paraId="3DCD4AE7" w14:textId="776AAC4A"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Identifies the main ideas within paragraphs and summarises key information from fiction and non-fiction.</w:t>
            </w:r>
          </w:p>
        </w:tc>
        <w:tc>
          <w:tcPr>
            <w:tcW w:w="1701" w:type="dxa"/>
            <w:hideMark/>
          </w:tcPr>
          <w:p w14:paraId="07BF57F6" w14:textId="5EDD7A64"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Summarises the main ideas from sections of a text, selecting the most important information.</w:t>
            </w:r>
          </w:p>
        </w:tc>
        <w:tc>
          <w:tcPr>
            <w:tcW w:w="1842" w:type="dxa"/>
            <w:hideMark/>
          </w:tcPr>
          <w:p w14:paraId="529E3C40" w14:textId="1E3AC525"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Summarises ideas across paragraphs or chapters, synthesising information from different parts of a text.</w:t>
            </w:r>
          </w:p>
        </w:tc>
        <w:tc>
          <w:tcPr>
            <w:tcW w:w="1985" w:type="dxa"/>
            <w:hideMark/>
          </w:tcPr>
          <w:p w14:paraId="1B7A52D2" w14:textId="4254E820"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Summarises and synthesises information from one or more texts, selecting and organising key information effectively for different purposes.</w:t>
            </w:r>
          </w:p>
        </w:tc>
      </w:tr>
      <w:tr w:rsidR="00EA5389" w:rsidRPr="00D87871" w14:paraId="37D10FC3" w14:textId="77777777" w:rsidTr="0077656D">
        <w:tc>
          <w:tcPr>
            <w:tcW w:w="15593" w:type="dxa"/>
            <w:gridSpan w:val="9"/>
          </w:tcPr>
          <w:p w14:paraId="02A96695" w14:textId="1D526815" w:rsidR="00EA5389" w:rsidRPr="00D87871" w:rsidRDefault="00EA5389" w:rsidP="009B1AF5">
            <w:pPr>
              <w:rPr>
                <w:rFonts w:ascii="Comic Sans MS" w:eastAsia="Times New Roman" w:hAnsi="Comic Sans MS" w:cs="Times New Roman"/>
                <w:kern w:val="0"/>
                <w:sz w:val="20"/>
                <w:szCs w:val="20"/>
                <w:lang w:eastAsia="en-GB"/>
                <w14:ligatures w14:val="none"/>
              </w:rPr>
            </w:pPr>
          </w:p>
        </w:tc>
      </w:tr>
      <w:tr w:rsidR="002623B6" w:rsidRPr="00D87871" w14:paraId="74F0F88F" w14:textId="77777777" w:rsidTr="0077656D">
        <w:tc>
          <w:tcPr>
            <w:tcW w:w="1701" w:type="dxa"/>
            <w:shd w:val="clear" w:color="auto" w:fill="F2CEED" w:themeFill="accent5" w:themeFillTint="33"/>
          </w:tcPr>
          <w:p w14:paraId="11EB219D" w14:textId="77777777" w:rsidR="002623B6" w:rsidRPr="00D87871" w:rsidRDefault="002623B6" w:rsidP="002623B6">
            <w:pPr>
              <w:rPr>
                <w:rStyle w:val="Strong"/>
                <w:rFonts w:ascii="Comic Sans MS" w:hAnsi="Comic Sans MS"/>
                <w:sz w:val="20"/>
                <w:szCs w:val="20"/>
              </w:rPr>
            </w:pPr>
          </w:p>
        </w:tc>
        <w:tc>
          <w:tcPr>
            <w:tcW w:w="1701" w:type="dxa"/>
            <w:shd w:val="clear" w:color="auto" w:fill="F2CEED" w:themeFill="accent5" w:themeFillTint="33"/>
            <w:vAlign w:val="center"/>
          </w:tcPr>
          <w:p w14:paraId="4FC6FBAB" w14:textId="7A0909FC" w:rsidR="002623B6" w:rsidRPr="00D87871" w:rsidRDefault="002623B6" w:rsidP="0077656D">
            <w:pPr>
              <w:jc w:val="center"/>
              <w:rPr>
                <w:rFonts w:ascii="Comic Sans MS" w:eastAsia="Times New Roman" w:hAnsi="Comic Sans MS" w:cs="Times New Roman"/>
                <w:b/>
                <w:bCs/>
                <w:kern w:val="0"/>
                <w:sz w:val="20"/>
                <w:szCs w:val="20"/>
                <w:lang w:eastAsia="en-GB"/>
                <w14:ligatures w14:val="none"/>
              </w:rPr>
            </w:pPr>
            <w:r w:rsidRPr="00D87871">
              <w:rPr>
                <w:rStyle w:val="Strong"/>
                <w:rFonts w:ascii="Comic Sans MS" w:hAnsi="Comic Sans MS"/>
                <w:sz w:val="20"/>
                <w:szCs w:val="20"/>
              </w:rPr>
              <w:t>Strand</w:t>
            </w:r>
          </w:p>
        </w:tc>
        <w:tc>
          <w:tcPr>
            <w:tcW w:w="1560" w:type="dxa"/>
            <w:shd w:val="clear" w:color="auto" w:fill="F2CEED" w:themeFill="accent5" w:themeFillTint="33"/>
            <w:vAlign w:val="center"/>
          </w:tcPr>
          <w:p w14:paraId="1FB1BDDE" w14:textId="39D3794A" w:rsidR="002623B6" w:rsidRPr="00D87871" w:rsidRDefault="002623B6" w:rsidP="0077656D">
            <w:pPr>
              <w:jc w:val="center"/>
              <w:rPr>
                <w:rFonts w:ascii="Comic Sans MS" w:eastAsia="Times New Roman" w:hAnsi="Comic Sans MS" w:cs="Times New Roman"/>
                <w:kern w:val="0"/>
                <w:sz w:val="20"/>
                <w:szCs w:val="20"/>
                <w:lang w:eastAsia="en-GB"/>
                <w14:ligatures w14:val="none"/>
              </w:rPr>
            </w:pPr>
            <w:r w:rsidRPr="00D87871">
              <w:rPr>
                <w:rStyle w:val="Strong"/>
                <w:rFonts w:ascii="Comic Sans MS" w:hAnsi="Comic Sans MS"/>
                <w:sz w:val="20"/>
                <w:szCs w:val="20"/>
              </w:rPr>
              <w:t>Reception</w:t>
            </w:r>
          </w:p>
        </w:tc>
        <w:tc>
          <w:tcPr>
            <w:tcW w:w="1559" w:type="dxa"/>
            <w:shd w:val="clear" w:color="auto" w:fill="F2CEED" w:themeFill="accent5" w:themeFillTint="33"/>
            <w:vAlign w:val="center"/>
          </w:tcPr>
          <w:p w14:paraId="00CDB2F6" w14:textId="4EEDDAF9" w:rsidR="002623B6" w:rsidRPr="00D87871" w:rsidRDefault="002623B6" w:rsidP="0077656D">
            <w:pPr>
              <w:jc w:val="center"/>
              <w:rPr>
                <w:rFonts w:ascii="Comic Sans MS" w:eastAsia="Times New Roman" w:hAnsi="Comic Sans MS" w:cs="Times New Roman"/>
                <w:kern w:val="0"/>
                <w:sz w:val="20"/>
                <w:szCs w:val="20"/>
                <w:lang w:eastAsia="en-GB"/>
                <w14:ligatures w14:val="none"/>
              </w:rPr>
            </w:pPr>
            <w:r w:rsidRPr="00D87871">
              <w:rPr>
                <w:rStyle w:val="Strong"/>
                <w:rFonts w:ascii="Comic Sans MS" w:hAnsi="Comic Sans MS"/>
                <w:sz w:val="20"/>
                <w:szCs w:val="20"/>
              </w:rPr>
              <w:t>Year 1</w:t>
            </w:r>
          </w:p>
        </w:tc>
        <w:tc>
          <w:tcPr>
            <w:tcW w:w="1632" w:type="dxa"/>
            <w:shd w:val="clear" w:color="auto" w:fill="F2CEED" w:themeFill="accent5" w:themeFillTint="33"/>
            <w:vAlign w:val="center"/>
          </w:tcPr>
          <w:p w14:paraId="6E573B84" w14:textId="289B7D19" w:rsidR="002623B6" w:rsidRPr="00D87871" w:rsidRDefault="002623B6" w:rsidP="0077656D">
            <w:pPr>
              <w:jc w:val="center"/>
              <w:rPr>
                <w:rFonts w:ascii="Comic Sans MS" w:eastAsia="Times New Roman" w:hAnsi="Comic Sans MS" w:cs="Times New Roman"/>
                <w:kern w:val="0"/>
                <w:sz w:val="20"/>
                <w:szCs w:val="20"/>
                <w:lang w:eastAsia="en-GB"/>
                <w14:ligatures w14:val="none"/>
              </w:rPr>
            </w:pPr>
            <w:r w:rsidRPr="00D87871">
              <w:rPr>
                <w:rStyle w:val="Strong"/>
                <w:rFonts w:ascii="Comic Sans MS" w:hAnsi="Comic Sans MS"/>
                <w:sz w:val="20"/>
                <w:szCs w:val="20"/>
              </w:rPr>
              <w:t>Year 2</w:t>
            </w:r>
          </w:p>
        </w:tc>
        <w:tc>
          <w:tcPr>
            <w:tcW w:w="1912" w:type="dxa"/>
            <w:shd w:val="clear" w:color="auto" w:fill="F2CEED" w:themeFill="accent5" w:themeFillTint="33"/>
            <w:vAlign w:val="center"/>
          </w:tcPr>
          <w:p w14:paraId="239320FB" w14:textId="55E39AE4" w:rsidR="002623B6" w:rsidRPr="00D87871" w:rsidRDefault="002623B6" w:rsidP="0077656D">
            <w:pPr>
              <w:jc w:val="center"/>
              <w:rPr>
                <w:rFonts w:ascii="Comic Sans MS" w:eastAsia="Times New Roman" w:hAnsi="Comic Sans MS" w:cs="Times New Roman"/>
                <w:kern w:val="0"/>
                <w:sz w:val="20"/>
                <w:szCs w:val="20"/>
                <w:lang w:eastAsia="en-GB"/>
                <w14:ligatures w14:val="none"/>
              </w:rPr>
            </w:pPr>
            <w:r w:rsidRPr="00D87871">
              <w:rPr>
                <w:rStyle w:val="Strong"/>
                <w:rFonts w:ascii="Comic Sans MS" w:hAnsi="Comic Sans MS"/>
                <w:sz w:val="20"/>
                <w:szCs w:val="20"/>
              </w:rPr>
              <w:t>Year 3</w:t>
            </w:r>
          </w:p>
        </w:tc>
        <w:tc>
          <w:tcPr>
            <w:tcW w:w="1701" w:type="dxa"/>
            <w:shd w:val="clear" w:color="auto" w:fill="F2CEED" w:themeFill="accent5" w:themeFillTint="33"/>
            <w:vAlign w:val="center"/>
          </w:tcPr>
          <w:p w14:paraId="5E64FD19" w14:textId="545B4E3D" w:rsidR="002623B6" w:rsidRPr="00D87871" w:rsidRDefault="002623B6" w:rsidP="0077656D">
            <w:pPr>
              <w:jc w:val="center"/>
              <w:rPr>
                <w:rFonts w:ascii="Comic Sans MS" w:eastAsia="Times New Roman" w:hAnsi="Comic Sans MS" w:cs="Times New Roman"/>
                <w:kern w:val="0"/>
                <w:sz w:val="20"/>
                <w:szCs w:val="20"/>
                <w:lang w:eastAsia="en-GB"/>
                <w14:ligatures w14:val="none"/>
              </w:rPr>
            </w:pPr>
            <w:r w:rsidRPr="00D87871">
              <w:rPr>
                <w:rStyle w:val="Strong"/>
                <w:rFonts w:ascii="Comic Sans MS" w:hAnsi="Comic Sans MS"/>
                <w:sz w:val="20"/>
                <w:szCs w:val="20"/>
              </w:rPr>
              <w:t>Year 4</w:t>
            </w:r>
          </w:p>
        </w:tc>
        <w:tc>
          <w:tcPr>
            <w:tcW w:w="1842" w:type="dxa"/>
            <w:shd w:val="clear" w:color="auto" w:fill="F2CEED" w:themeFill="accent5" w:themeFillTint="33"/>
            <w:vAlign w:val="center"/>
          </w:tcPr>
          <w:p w14:paraId="634E7F99" w14:textId="10096760" w:rsidR="002623B6" w:rsidRPr="00D87871" w:rsidRDefault="002623B6" w:rsidP="0077656D">
            <w:pPr>
              <w:jc w:val="center"/>
              <w:rPr>
                <w:rFonts w:ascii="Comic Sans MS" w:eastAsia="Times New Roman" w:hAnsi="Comic Sans MS" w:cs="Times New Roman"/>
                <w:kern w:val="0"/>
                <w:sz w:val="20"/>
                <w:szCs w:val="20"/>
                <w:lang w:eastAsia="en-GB"/>
                <w14:ligatures w14:val="none"/>
              </w:rPr>
            </w:pPr>
            <w:r w:rsidRPr="00D87871">
              <w:rPr>
                <w:rStyle w:val="Strong"/>
                <w:rFonts w:ascii="Comic Sans MS" w:hAnsi="Comic Sans MS"/>
                <w:sz w:val="20"/>
                <w:szCs w:val="20"/>
              </w:rPr>
              <w:t>Year 5</w:t>
            </w:r>
          </w:p>
        </w:tc>
        <w:tc>
          <w:tcPr>
            <w:tcW w:w="1985" w:type="dxa"/>
            <w:shd w:val="clear" w:color="auto" w:fill="F2CEED" w:themeFill="accent5" w:themeFillTint="33"/>
            <w:vAlign w:val="center"/>
          </w:tcPr>
          <w:p w14:paraId="5581F06A" w14:textId="5DB00830" w:rsidR="002623B6" w:rsidRPr="00D87871" w:rsidRDefault="002623B6" w:rsidP="0077656D">
            <w:pPr>
              <w:jc w:val="center"/>
              <w:rPr>
                <w:rFonts w:ascii="Comic Sans MS" w:eastAsia="Times New Roman" w:hAnsi="Comic Sans MS" w:cs="Times New Roman"/>
                <w:kern w:val="0"/>
                <w:sz w:val="20"/>
                <w:szCs w:val="20"/>
                <w:lang w:eastAsia="en-GB"/>
                <w14:ligatures w14:val="none"/>
              </w:rPr>
            </w:pPr>
            <w:r w:rsidRPr="00D87871">
              <w:rPr>
                <w:rStyle w:val="Strong"/>
                <w:rFonts w:ascii="Comic Sans MS" w:hAnsi="Comic Sans MS"/>
                <w:sz w:val="20"/>
                <w:szCs w:val="20"/>
              </w:rPr>
              <w:t>Year 6</w:t>
            </w:r>
          </w:p>
        </w:tc>
      </w:tr>
      <w:tr w:rsidR="00EA5389" w:rsidRPr="00D87871" w14:paraId="1834AB7A" w14:textId="77777777" w:rsidTr="0077656D">
        <w:tc>
          <w:tcPr>
            <w:tcW w:w="1701" w:type="dxa"/>
            <w:vMerge w:val="restart"/>
            <w:shd w:val="clear" w:color="auto" w:fill="F2CEED" w:themeFill="accent5" w:themeFillTint="33"/>
            <w:vAlign w:val="center"/>
          </w:tcPr>
          <w:p w14:paraId="1EC89ACF" w14:textId="3D04EE17" w:rsidR="00EA5389" w:rsidRPr="00D87871" w:rsidRDefault="00EA5389" w:rsidP="002623B6">
            <w:pPr>
              <w:rPr>
                <w:rStyle w:val="Strong"/>
                <w:rFonts w:ascii="Comic Sans MS" w:hAnsi="Comic Sans MS"/>
                <w:sz w:val="20"/>
                <w:szCs w:val="20"/>
              </w:rPr>
            </w:pPr>
            <w:r w:rsidRPr="006E0760">
              <w:rPr>
                <w:rFonts w:ascii="Comic Sans MS" w:hAnsi="Comic Sans MS"/>
                <w:b/>
                <w:bCs/>
                <w:sz w:val="20"/>
                <w:szCs w:val="20"/>
              </w:rPr>
              <w:t>Inference</w:t>
            </w:r>
          </w:p>
        </w:tc>
        <w:tc>
          <w:tcPr>
            <w:tcW w:w="1701" w:type="dxa"/>
          </w:tcPr>
          <w:p w14:paraId="2FAC728D" w14:textId="6C8C4982" w:rsidR="00EA5389" w:rsidRPr="00D87871" w:rsidRDefault="00EA5389" w:rsidP="002623B6">
            <w:pPr>
              <w:rPr>
                <w:rFonts w:ascii="Comic Sans MS" w:eastAsia="Times New Roman" w:hAnsi="Comic Sans MS" w:cs="Times New Roman"/>
                <w:b/>
                <w:bCs/>
                <w:kern w:val="0"/>
                <w:sz w:val="20"/>
                <w:szCs w:val="20"/>
                <w:lang w:eastAsia="en-GB"/>
                <w14:ligatures w14:val="none"/>
              </w:rPr>
            </w:pPr>
            <w:r w:rsidRPr="00D87871">
              <w:rPr>
                <w:rStyle w:val="Strong"/>
                <w:rFonts w:ascii="Comic Sans MS" w:hAnsi="Comic Sans MS"/>
                <w:sz w:val="20"/>
                <w:szCs w:val="20"/>
              </w:rPr>
              <w:t>Making inferences</w:t>
            </w:r>
          </w:p>
        </w:tc>
        <w:tc>
          <w:tcPr>
            <w:tcW w:w="1560" w:type="dxa"/>
          </w:tcPr>
          <w:p w14:paraId="05B34825" w14:textId="0947E3F5"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 xml:space="preserve">Makes simple inferences about characters, </w:t>
            </w:r>
            <w:r w:rsidRPr="00D87871">
              <w:rPr>
                <w:rFonts w:ascii="Comic Sans MS" w:hAnsi="Comic Sans MS"/>
                <w:sz w:val="20"/>
                <w:szCs w:val="20"/>
              </w:rPr>
              <w:lastRenderedPageBreak/>
              <w:t>events and feelings using pictures, stories and discussion.</w:t>
            </w:r>
          </w:p>
        </w:tc>
        <w:tc>
          <w:tcPr>
            <w:tcW w:w="1559" w:type="dxa"/>
          </w:tcPr>
          <w:p w14:paraId="49E35A67" w14:textId="08CEB4C4"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lastRenderedPageBreak/>
              <w:t xml:space="preserve">Makes simple inferences about characters' </w:t>
            </w:r>
            <w:r w:rsidRPr="00D87871">
              <w:rPr>
                <w:rFonts w:ascii="Comic Sans MS" w:hAnsi="Comic Sans MS"/>
                <w:sz w:val="20"/>
                <w:szCs w:val="20"/>
              </w:rPr>
              <w:lastRenderedPageBreak/>
              <w:t>feelings, thoughts and actions using evidence from the text.</w:t>
            </w:r>
          </w:p>
        </w:tc>
        <w:tc>
          <w:tcPr>
            <w:tcW w:w="1632" w:type="dxa"/>
          </w:tcPr>
          <w:p w14:paraId="32100CA4" w14:textId="0BC6064E"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lastRenderedPageBreak/>
              <w:t xml:space="preserve">Makes secure inferences about characters, </w:t>
            </w:r>
            <w:r w:rsidRPr="00D87871">
              <w:rPr>
                <w:rFonts w:ascii="Comic Sans MS" w:hAnsi="Comic Sans MS"/>
                <w:sz w:val="20"/>
                <w:szCs w:val="20"/>
              </w:rPr>
              <w:lastRenderedPageBreak/>
              <w:t>events and information using clues from the text.</w:t>
            </w:r>
          </w:p>
        </w:tc>
        <w:tc>
          <w:tcPr>
            <w:tcW w:w="1912" w:type="dxa"/>
          </w:tcPr>
          <w:p w14:paraId="2CC1C6A5" w14:textId="7E1299AD"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lastRenderedPageBreak/>
              <w:t xml:space="preserve">Draws inferences about characters, events and themes, referring </w:t>
            </w:r>
            <w:r w:rsidRPr="00D87871">
              <w:rPr>
                <w:rFonts w:ascii="Comic Sans MS" w:hAnsi="Comic Sans MS"/>
                <w:sz w:val="20"/>
                <w:szCs w:val="20"/>
              </w:rPr>
              <w:lastRenderedPageBreak/>
              <w:t>to evidence from the text.</w:t>
            </w:r>
          </w:p>
        </w:tc>
        <w:tc>
          <w:tcPr>
            <w:tcW w:w="1701" w:type="dxa"/>
          </w:tcPr>
          <w:p w14:paraId="20EE8455" w14:textId="1F4EAEB2"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lastRenderedPageBreak/>
              <w:t xml:space="preserve">Makes increasingly sophisticated inferences </w:t>
            </w:r>
            <w:r w:rsidRPr="00D87871">
              <w:rPr>
                <w:rFonts w:ascii="Comic Sans MS" w:hAnsi="Comic Sans MS"/>
                <w:sz w:val="20"/>
                <w:szCs w:val="20"/>
              </w:rPr>
              <w:lastRenderedPageBreak/>
              <w:t>about characters' thoughts, feelings, motives and relationships using textual evidence.</w:t>
            </w:r>
          </w:p>
        </w:tc>
        <w:tc>
          <w:tcPr>
            <w:tcW w:w="1842" w:type="dxa"/>
          </w:tcPr>
          <w:p w14:paraId="795762EE" w14:textId="4E3B907B"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lastRenderedPageBreak/>
              <w:t xml:space="preserve">Draws well-developed inferences about characters, </w:t>
            </w:r>
            <w:r w:rsidRPr="00D87871">
              <w:rPr>
                <w:rFonts w:ascii="Comic Sans MS" w:hAnsi="Comic Sans MS"/>
                <w:sz w:val="20"/>
                <w:szCs w:val="20"/>
              </w:rPr>
              <w:lastRenderedPageBreak/>
              <w:t>themes and events, recognising implied meaning.</w:t>
            </w:r>
          </w:p>
        </w:tc>
        <w:tc>
          <w:tcPr>
            <w:tcW w:w="1985" w:type="dxa"/>
          </w:tcPr>
          <w:p w14:paraId="287B2B30" w14:textId="72CEA0FE"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lastRenderedPageBreak/>
              <w:t xml:space="preserve">Makes perceptive inferences about characters, themes and ideas, </w:t>
            </w:r>
            <w:r w:rsidRPr="00D87871">
              <w:rPr>
                <w:rFonts w:ascii="Comic Sans MS" w:hAnsi="Comic Sans MS"/>
                <w:sz w:val="20"/>
                <w:szCs w:val="20"/>
              </w:rPr>
              <w:lastRenderedPageBreak/>
              <w:t>recognising layers of meaning and implicit messages across increasingly complex texts.</w:t>
            </w:r>
          </w:p>
        </w:tc>
      </w:tr>
      <w:tr w:rsidR="00EA5389" w:rsidRPr="00D87871" w14:paraId="4ED17688" w14:textId="77777777" w:rsidTr="0077656D">
        <w:tc>
          <w:tcPr>
            <w:tcW w:w="1701" w:type="dxa"/>
            <w:vMerge/>
          </w:tcPr>
          <w:p w14:paraId="24E4457E" w14:textId="77777777" w:rsidR="00EA5389" w:rsidRPr="00D87871" w:rsidRDefault="00EA5389" w:rsidP="002623B6">
            <w:pPr>
              <w:rPr>
                <w:rStyle w:val="Strong"/>
                <w:rFonts w:ascii="Comic Sans MS" w:hAnsi="Comic Sans MS"/>
                <w:sz w:val="20"/>
                <w:szCs w:val="20"/>
              </w:rPr>
            </w:pPr>
          </w:p>
        </w:tc>
        <w:tc>
          <w:tcPr>
            <w:tcW w:w="1701" w:type="dxa"/>
          </w:tcPr>
          <w:p w14:paraId="57F968F3" w14:textId="1F20043F" w:rsidR="00EA5389" w:rsidRPr="00D87871" w:rsidRDefault="00EA5389" w:rsidP="002623B6">
            <w:pPr>
              <w:rPr>
                <w:rFonts w:ascii="Comic Sans MS" w:eastAsia="Times New Roman" w:hAnsi="Comic Sans MS" w:cs="Times New Roman"/>
                <w:b/>
                <w:bCs/>
                <w:kern w:val="0"/>
                <w:sz w:val="20"/>
                <w:szCs w:val="20"/>
                <w:lang w:eastAsia="en-GB"/>
                <w14:ligatures w14:val="none"/>
              </w:rPr>
            </w:pPr>
            <w:r w:rsidRPr="00D87871">
              <w:rPr>
                <w:rStyle w:val="Strong"/>
                <w:rFonts w:ascii="Comic Sans MS" w:hAnsi="Comic Sans MS"/>
                <w:sz w:val="20"/>
                <w:szCs w:val="20"/>
              </w:rPr>
              <w:t>Justifying inferences</w:t>
            </w:r>
          </w:p>
        </w:tc>
        <w:tc>
          <w:tcPr>
            <w:tcW w:w="1560" w:type="dxa"/>
          </w:tcPr>
          <w:p w14:paraId="163C170F" w14:textId="4F29C4B1"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Explains ideas using evidence from pictures, stories or personal experience.</w:t>
            </w:r>
          </w:p>
        </w:tc>
        <w:tc>
          <w:tcPr>
            <w:tcW w:w="1559" w:type="dxa"/>
          </w:tcPr>
          <w:p w14:paraId="1A4D59B1" w14:textId="0B0AB026"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Explains simple inferences using words or illustrations from the text.</w:t>
            </w:r>
          </w:p>
        </w:tc>
        <w:tc>
          <w:tcPr>
            <w:tcW w:w="1632" w:type="dxa"/>
          </w:tcPr>
          <w:p w14:paraId="24769A78" w14:textId="0C20F0EF"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Explains inferences using relevant evidence from the text.</w:t>
            </w:r>
          </w:p>
        </w:tc>
        <w:tc>
          <w:tcPr>
            <w:tcW w:w="1912" w:type="dxa"/>
          </w:tcPr>
          <w:p w14:paraId="7510A5C9" w14:textId="16F7F8AA"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Justifies inferences using appropriate references or quotations from the text.</w:t>
            </w:r>
          </w:p>
        </w:tc>
        <w:tc>
          <w:tcPr>
            <w:tcW w:w="1701" w:type="dxa"/>
          </w:tcPr>
          <w:p w14:paraId="1AB51911" w14:textId="467FD40E"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Selects and explains relevant evidence to support increasingly sophisticated inferences.</w:t>
            </w:r>
          </w:p>
        </w:tc>
        <w:tc>
          <w:tcPr>
            <w:tcW w:w="1842" w:type="dxa"/>
          </w:tcPr>
          <w:p w14:paraId="308F5D32" w14:textId="0B8E893E"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Justifies interpretations using carefully selected evidence, recognising that different interpretations may be valid.</w:t>
            </w:r>
          </w:p>
        </w:tc>
        <w:tc>
          <w:tcPr>
            <w:tcW w:w="1985" w:type="dxa"/>
          </w:tcPr>
          <w:p w14:paraId="06F70D9A" w14:textId="39C43492"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Critically justifies interpretations using precise evidence, evaluating how different pieces of evidence support meaning.</w:t>
            </w:r>
          </w:p>
        </w:tc>
      </w:tr>
      <w:tr w:rsidR="00EA5389" w:rsidRPr="00D87871" w14:paraId="652C8B2F" w14:textId="77777777" w:rsidTr="0077656D">
        <w:tc>
          <w:tcPr>
            <w:tcW w:w="1701" w:type="dxa"/>
            <w:vMerge/>
          </w:tcPr>
          <w:p w14:paraId="21EF335C" w14:textId="77777777" w:rsidR="00EA5389" w:rsidRPr="00D87871" w:rsidRDefault="00EA5389" w:rsidP="002623B6">
            <w:pPr>
              <w:rPr>
                <w:rStyle w:val="Strong"/>
                <w:rFonts w:ascii="Comic Sans MS" w:hAnsi="Comic Sans MS"/>
                <w:sz w:val="20"/>
                <w:szCs w:val="20"/>
              </w:rPr>
            </w:pPr>
          </w:p>
        </w:tc>
        <w:tc>
          <w:tcPr>
            <w:tcW w:w="1701" w:type="dxa"/>
          </w:tcPr>
          <w:p w14:paraId="72F8BAA7" w14:textId="1F20F7B0" w:rsidR="00EA5389" w:rsidRPr="00D87871" w:rsidRDefault="00EA5389" w:rsidP="002623B6">
            <w:pPr>
              <w:rPr>
                <w:rFonts w:ascii="Comic Sans MS" w:eastAsia="Times New Roman" w:hAnsi="Comic Sans MS" w:cs="Times New Roman"/>
                <w:b/>
                <w:bCs/>
                <w:kern w:val="0"/>
                <w:sz w:val="20"/>
                <w:szCs w:val="20"/>
                <w:lang w:eastAsia="en-GB"/>
                <w14:ligatures w14:val="none"/>
              </w:rPr>
            </w:pPr>
            <w:r w:rsidRPr="00D87871">
              <w:rPr>
                <w:rStyle w:val="Strong"/>
                <w:rFonts w:ascii="Comic Sans MS" w:hAnsi="Comic Sans MS"/>
                <w:sz w:val="20"/>
                <w:szCs w:val="20"/>
              </w:rPr>
              <w:t>Predicting</w:t>
            </w:r>
          </w:p>
        </w:tc>
        <w:tc>
          <w:tcPr>
            <w:tcW w:w="1560" w:type="dxa"/>
          </w:tcPr>
          <w:p w14:paraId="4B1D9679" w14:textId="5A541104"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Predicts what might happen next based on events, characters and illustrations.</w:t>
            </w:r>
          </w:p>
        </w:tc>
        <w:tc>
          <w:tcPr>
            <w:tcW w:w="1559" w:type="dxa"/>
          </w:tcPr>
          <w:p w14:paraId="492278E6" w14:textId="1C868D4C"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Predicts what might happen using what has already been read or heard.</w:t>
            </w:r>
          </w:p>
        </w:tc>
        <w:tc>
          <w:tcPr>
            <w:tcW w:w="1632" w:type="dxa"/>
          </w:tcPr>
          <w:p w14:paraId="4A84DA55" w14:textId="754E69C8"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Makes sensible predictions using clues from the text and begins to explain reasons.</w:t>
            </w:r>
          </w:p>
        </w:tc>
        <w:tc>
          <w:tcPr>
            <w:tcW w:w="1912" w:type="dxa"/>
          </w:tcPr>
          <w:p w14:paraId="65B8D35B" w14:textId="2E566230"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Predicts future events using evidence from the text and prior knowledge.</w:t>
            </w:r>
          </w:p>
        </w:tc>
        <w:tc>
          <w:tcPr>
            <w:tcW w:w="1701" w:type="dxa"/>
          </w:tcPr>
          <w:p w14:paraId="7E913A26" w14:textId="31878275"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Refines predictions as new information is revealed, explaining how evidence has influenced thinking.</w:t>
            </w:r>
          </w:p>
        </w:tc>
        <w:tc>
          <w:tcPr>
            <w:tcW w:w="1842" w:type="dxa"/>
          </w:tcPr>
          <w:p w14:paraId="2470B9D2" w14:textId="6217A445"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Evaluates the likelihood of predictions using evidence from across the text.</w:t>
            </w:r>
          </w:p>
        </w:tc>
        <w:tc>
          <w:tcPr>
            <w:tcW w:w="1985" w:type="dxa"/>
          </w:tcPr>
          <w:p w14:paraId="13956411" w14:textId="3CE635D6" w:rsidR="00EA5389" w:rsidRPr="00D87871" w:rsidRDefault="00EA5389" w:rsidP="002623B6">
            <w:pPr>
              <w:rPr>
                <w:rFonts w:ascii="Comic Sans MS" w:eastAsia="Times New Roman" w:hAnsi="Comic Sans MS" w:cs="Times New Roman"/>
                <w:kern w:val="0"/>
                <w:sz w:val="20"/>
                <w:szCs w:val="20"/>
                <w:lang w:eastAsia="en-GB"/>
                <w14:ligatures w14:val="none"/>
              </w:rPr>
            </w:pPr>
            <w:r w:rsidRPr="00D87871">
              <w:rPr>
                <w:rFonts w:ascii="Comic Sans MS" w:hAnsi="Comic Sans MS"/>
                <w:sz w:val="20"/>
                <w:szCs w:val="20"/>
              </w:rPr>
              <w:t>Makes and refines well-reasoned predictions, drawing together evidence from across the text and recognising how authors deliberately shape readers' expectations.</w:t>
            </w:r>
          </w:p>
        </w:tc>
      </w:tr>
      <w:tr w:rsidR="006E0760" w:rsidRPr="00D87871" w14:paraId="2601BBDB" w14:textId="77777777" w:rsidTr="0077656D">
        <w:tc>
          <w:tcPr>
            <w:tcW w:w="15593" w:type="dxa"/>
            <w:gridSpan w:val="9"/>
          </w:tcPr>
          <w:p w14:paraId="00ED2DC6" w14:textId="77777777" w:rsidR="006E0760" w:rsidRPr="00D87871" w:rsidRDefault="006E0760" w:rsidP="009B1AF5">
            <w:pPr>
              <w:rPr>
                <w:rFonts w:ascii="Comic Sans MS" w:hAnsi="Comic Sans MS"/>
                <w:sz w:val="20"/>
                <w:szCs w:val="20"/>
              </w:rPr>
            </w:pPr>
          </w:p>
        </w:tc>
      </w:tr>
      <w:tr w:rsidR="002623B6" w:rsidRPr="00D87871" w14:paraId="3CC5BFB4" w14:textId="77777777" w:rsidTr="0077656D">
        <w:tc>
          <w:tcPr>
            <w:tcW w:w="1701" w:type="dxa"/>
            <w:shd w:val="clear" w:color="auto" w:fill="FEBFB8"/>
          </w:tcPr>
          <w:p w14:paraId="2280A2B7" w14:textId="77777777" w:rsidR="002623B6" w:rsidRPr="00D87871" w:rsidRDefault="002623B6" w:rsidP="002623B6">
            <w:pPr>
              <w:rPr>
                <w:rStyle w:val="Strong"/>
                <w:rFonts w:ascii="Comic Sans MS" w:hAnsi="Comic Sans MS"/>
                <w:sz w:val="20"/>
                <w:szCs w:val="20"/>
              </w:rPr>
            </w:pPr>
          </w:p>
        </w:tc>
        <w:tc>
          <w:tcPr>
            <w:tcW w:w="1701" w:type="dxa"/>
            <w:shd w:val="clear" w:color="auto" w:fill="FEBFB8"/>
            <w:vAlign w:val="center"/>
          </w:tcPr>
          <w:p w14:paraId="0300CAEA" w14:textId="4EFA6957" w:rsidR="002623B6" w:rsidRPr="00D87871" w:rsidRDefault="002623B6" w:rsidP="0077656D">
            <w:pPr>
              <w:jc w:val="center"/>
              <w:rPr>
                <w:rStyle w:val="Strong"/>
                <w:rFonts w:ascii="Comic Sans MS" w:hAnsi="Comic Sans MS"/>
                <w:sz w:val="20"/>
                <w:szCs w:val="20"/>
              </w:rPr>
            </w:pPr>
            <w:r w:rsidRPr="00D87871">
              <w:rPr>
                <w:rStyle w:val="Strong"/>
                <w:rFonts w:ascii="Comic Sans MS" w:hAnsi="Comic Sans MS"/>
                <w:sz w:val="20"/>
                <w:szCs w:val="20"/>
              </w:rPr>
              <w:t>Strand</w:t>
            </w:r>
          </w:p>
        </w:tc>
        <w:tc>
          <w:tcPr>
            <w:tcW w:w="1560" w:type="dxa"/>
            <w:shd w:val="clear" w:color="auto" w:fill="FEBFB8"/>
            <w:vAlign w:val="center"/>
          </w:tcPr>
          <w:p w14:paraId="50752895" w14:textId="05CB9E68" w:rsidR="002623B6" w:rsidRPr="00D87871" w:rsidRDefault="002623B6" w:rsidP="0077656D">
            <w:pPr>
              <w:jc w:val="center"/>
              <w:rPr>
                <w:rFonts w:ascii="Comic Sans MS" w:hAnsi="Comic Sans MS"/>
                <w:sz w:val="20"/>
                <w:szCs w:val="20"/>
              </w:rPr>
            </w:pPr>
            <w:r w:rsidRPr="00D87871">
              <w:rPr>
                <w:rStyle w:val="Strong"/>
                <w:rFonts w:ascii="Comic Sans MS" w:hAnsi="Comic Sans MS"/>
                <w:sz w:val="20"/>
                <w:szCs w:val="20"/>
              </w:rPr>
              <w:t>Reception</w:t>
            </w:r>
          </w:p>
        </w:tc>
        <w:tc>
          <w:tcPr>
            <w:tcW w:w="1559" w:type="dxa"/>
            <w:shd w:val="clear" w:color="auto" w:fill="FEBFB8"/>
            <w:vAlign w:val="center"/>
          </w:tcPr>
          <w:p w14:paraId="39A2B11A" w14:textId="6A7BBFDA" w:rsidR="002623B6" w:rsidRPr="00D87871" w:rsidRDefault="002623B6" w:rsidP="0077656D">
            <w:pPr>
              <w:jc w:val="center"/>
              <w:rPr>
                <w:rFonts w:ascii="Comic Sans MS" w:hAnsi="Comic Sans MS"/>
                <w:sz w:val="20"/>
                <w:szCs w:val="20"/>
              </w:rPr>
            </w:pPr>
            <w:r w:rsidRPr="00D87871">
              <w:rPr>
                <w:rStyle w:val="Strong"/>
                <w:rFonts w:ascii="Comic Sans MS" w:hAnsi="Comic Sans MS"/>
                <w:sz w:val="20"/>
                <w:szCs w:val="20"/>
              </w:rPr>
              <w:t>Year 1</w:t>
            </w:r>
          </w:p>
        </w:tc>
        <w:tc>
          <w:tcPr>
            <w:tcW w:w="1632" w:type="dxa"/>
            <w:shd w:val="clear" w:color="auto" w:fill="FEBFB8"/>
            <w:vAlign w:val="center"/>
          </w:tcPr>
          <w:p w14:paraId="3170FC2D" w14:textId="3875456B" w:rsidR="002623B6" w:rsidRPr="00D87871" w:rsidRDefault="002623B6" w:rsidP="0077656D">
            <w:pPr>
              <w:jc w:val="center"/>
              <w:rPr>
                <w:rFonts w:ascii="Comic Sans MS" w:hAnsi="Comic Sans MS"/>
                <w:sz w:val="20"/>
                <w:szCs w:val="20"/>
              </w:rPr>
            </w:pPr>
            <w:r w:rsidRPr="00D87871">
              <w:rPr>
                <w:rStyle w:val="Strong"/>
                <w:rFonts w:ascii="Comic Sans MS" w:hAnsi="Comic Sans MS"/>
                <w:sz w:val="20"/>
                <w:szCs w:val="20"/>
              </w:rPr>
              <w:t>Year 2</w:t>
            </w:r>
          </w:p>
        </w:tc>
        <w:tc>
          <w:tcPr>
            <w:tcW w:w="1912" w:type="dxa"/>
            <w:shd w:val="clear" w:color="auto" w:fill="FEBFB8"/>
            <w:vAlign w:val="center"/>
          </w:tcPr>
          <w:p w14:paraId="568719FF" w14:textId="22391327" w:rsidR="002623B6" w:rsidRPr="00D87871" w:rsidRDefault="002623B6" w:rsidP="0077656D">
            <w:pPr>
              <w:jc w:val="center"/>
              <w:rPr>
                <w:rFonts w:ascii="Comic Sans MS" w:hAnsi="Comic Sans MS"/>
                <w:sz w:val="20"/>
                <w:szCs w:val="20"/>
              </w:rPr>
            </w:pPr>
            <w:r w:rsidRPr="00D87871">
              <w:rPr>
                <w:rStyle w:val="Strong"/>
                <w:rFonts w:ascii="Comic Sans MS" w:hAnsi="Comic Sans MS"/>
                <w:sz w:val="20"/>
                <w:szCs w:val="20"/>
              </w:rPr>
              <w:t>Year 3</w:t>
            </w:r>
          </w:p>
        </w:tc>
        <w:tc>
          <w:tcPr>
            <w:tcW w:w="1701" w:type="dxa"/>
            <w:shd w:val="clear" w:color="auto" w:fill="FEBFB8"/>
            <w:vAlign w:val="center"/>
          </w:tcPr>
          <w:p w14:paraId="17FD28B3" w14:textId="62326067" w:rsidR="002623B6" w:rsidRPr="00D87871" w:rsidRDefault="002623B6" w:rsidP="0077656D">
            <w:pPr>
              <w:jc w:val="center"/>
              <w:rPr>
                <w:rFonts w:ascii="Comic Sans MS" w:hAnsi="Comic Sans MS"/>
                <w:sz w:val="20"/>
                <w:szCs w:val="20"/>
              </w:rPr>
            </w:pPr>
            <w:r w:rsidRPr="00D87871">
              <w:rPr>
                <w:rStyle w:val="Strong"/>
                <w:rFonts w:ascii="Comic Sans MS" w:hAnsi="Comic Sans MS"/>
                <w:sz w:val="20"/>
                <w:szCs w:val="20"/>
              </w:rPr>
              <w:t>Year 4</w:t>
            </w:r>
          </w:p>
        </w:tc>
        <w:tc>
          <w:tcPr>
            <w:tcW w:w="1842" w:type="dxa"/>
            <w:shd w:val="clear" w:color="auto" w:fill="FEBFB8"/>
            <w:vAlign w:val="center"/>
          </w:tcPr>
          <w:p w14:paraId="660F256E" w14:textId="13C2D915" w:rsidR="002623B6" w:rsidRPr="00D87871" w:rsidRDefault="002623B6" w:rsidP="0077656D">
            <w:pPr>
              <w:jc w:val="center"/>
              <w:rPr>
                <w:rFonts w:ascii="Comic Sans MS" w:hAnsi="Comic Sans MS"/>
                <w:sz w:val="20"/>
                <w:szCs w:val="20"/>
              </w:rPr>
            </w:pPr>
            <w:r w:rsidRPr="00D87871">
              <w:rPr>
                <w:rStyle w:val="Strong"/>
                <w:rFonts w:ascii="Comic Sans MS" w:hAnsi="Comic Sans MS"/>
                <w:sz w:val="20"/>
                <w:szCs w:val="20"/>
              </w:rPr>
              <w:t>Year 5</w:t>
            </w:r>
          </w:p>
        </w:tc>
        <w:tc>
          <w:tcPr>
            <w:tcW w:w="1985" w:type="dxa"/>
            <w:shd w:val="clear" w:color="auto" w:fill="FEBFB8"/>
            <w:vAlign w:val="center"/>
          </w:tcPr>
          <w:p w14:paraId="6E1BD4F5" w14:textId="11311CDA" w:rsidR="002623B6" w:rsidRPr="00D87871" w:rsidRDefault="002623B6" w:rsidP="0077656D">
            <w:pPr>
              <w:jc w:val="center"/>
              <w:rPr>
                <w:rFonts w:ascii="Comic Sans MS" w:hAnsi="Comic Sans MS"/>
                <w:sz w:val="20"/>
                <w:szCs w:val="20"/>
              </w:rPr>
            </w:pPr>
            <w:r w:rsidRPr="00D87871">
              <w:rPr>
                <w:rStyle w:val="Strong"/>
                <w:rFonts w:ascii="Comic Sans MS" w:hAnsi="Comic Sans MS"/>
                <w:sz w:val="20"/>
                <w:szCs w:val="20"/>
              </w:rPr>
              <w:t>Year 6</w:t>
            </w:r>
          </w:p>
        </w:tc>
      </w:tr>
      <w:tr w:rsidR="00EA5389" w:rsidRPr="00D87871" w14:paraId="688DBB8F" w14:textId="77777777" w:rsidTr="0077656D">
        <w:tc>
          <w:tcPr>
            <w:tcW w:w="1701" w:type="dxa"/>
            <w:vMerge w:val="restart"/>
            <w:shd w:val="clear" w:color="auto" w:fill="FEBFB8"/>
            <w:vAlign w:val="center"/>
          </w:tcPr>
          <w:p w14:paraId="5B8A6B92" w14:textId="47D2FDE7" w:rsidR="00EA5389" w:rsidRPr="00D87871" w:rsidRDefault="00EA5389" w:rsidP="002623B6">
            <w:pPr>
              <w:rPr>
                <w:rStyle w:val="Strong"/>
                <w:rFonts w:ascii="Comic Sans MS" w:hAnsi="Comic Sans MS"/>
                <w:sz w:val="20"/>
                <w:szCs w:val="20"/>
              </w:rPr>
            </w:pPr>
            <w:r w:rsidRPr="006E0760">
              <w:rPr>
                <w:rFonts w:ascii="Comic Sans MS" w:hAnsi="Comic Sans MS"/>
                <w:b/>
                <w:bCs/>
                <w:sz w:val="20"/>
                <w:szCs w:val="20"/>
              </w:rPr>
              <w:t>Author's Craft</w:t>
            </w:r>
          </w:p>
        </w:tc>
        <w:tc>
          <w:tcPr>
            <w:tcW w:w="1701" w:type="dxa"/>
          </w:tcPr>
          <w:p w14:paraId="01BA07E2" w14:textId="5CE78D9C" w:rsidR="00EA5389" w:rsidRPr="00D87871" w:rsidRDefault="00EA5389" w:rsidP="002623B6">
            <w:pPr>
              <w:rPr>
                <w:rStyle w:val="Strong"/>
                <w:rFonts w:ascii="Comic Sans MS" w:hAnsi="Comic Sans MS"/>
                <w:sz w:val="20"/>
                <w:szCs w:val="20"/>
              </w:rPr>
            </w:pPr>
            <w:r w:rsidRPr="00D87871">
              <w:rPr>
                <w:rStyle w:val="Strong"/>
                <w:rFonts w:ascii="Comic Sans MS" w:hAnsi="Comic Sans MS"/>
                <w:sz w:val="20"/>
                <w:szCs w:val="20"/>
              </w:rPr>
              <w:t>Language</w:t>
            </w:r>
          </w:p>
        </w:tc>
        <w:tc>
          <w:tcPr>
            <w:tcW w:w="1560" w:type="dxa"/>
          </w:tcPr>
          <w:p w14:paraId="58CD0B7E" w14:textId="7310B4A0" w:rsidR="00EA5389" w:rsidRPr="00D87871" w:rsidRDefault="00EA5389" w:rsidP="002623B6">
            <w:pPr>
              <w:rPr>
                <w:rFonts w:ascii="Comic Sans MS" w:hAnsi="Comic Sans MS"/>
                <w:sz w:val="20"/>
                <w:szCs w:val="20"/>
              </w:rPr>
            </w:pPr>
            <w:r w:rsidRPr="00D87871">
              <w:rPr>
                <w:rFonts w:ascii="Comic Sans MS" w:hAnsi="Comic Sans MS"/>
                <w:sz w:val="20"/>
                <w:szCs w:val="20"/>
              </w:rPr>
              <w:t xml:space="preserve">Notices interesting words and phrases and </w:t>
            </w:r>
            <w:r w:rsidRPr="00D87871">
              <w:rPr>
                <w:rFonts w:ascii="Comic Sans MS" w:hAnsi="Comic Sans MS"/>
                <w:sz w:val="20"/>
                <w:szCs w:val="20"/>
              </w:rPr>
              <w:lastRenderedPageBreak/>
              <w:t>talks about favourites.</w:t>
            </w:r>
          </w:p>
        </w:tc>
        <w:tc>
          <w:tcPr>
            <w:tcW w:w="1559" w:type="dxa"/>
          </w:tcPr>
          <w:p w14:paraId="4D3EC8ED" w14:textId="6C160029" w:rsidR="00EA5389" w:rsidRPr="00D87871" w:rsidRDefault="00EA5389" w:rsidP="002623B6">
            <w:pPr>
              <w:rPr>
                <w:rFonts w:ascii="Comic Sans MS" w:hAnsi="Comic Sans MS"/>
                <w:sz w:val="20"/>
                <w:szCs w:val="20"/>
              </w:rPr>
            </w:pPr>
            <w:r w:rsidRPr="00D87871">
              <w:rPr>
                <w:rFonts w:ascii="Comic Sans MS" w:hAnsi="Comic Sans MS"/>
                <w:sz w:val="20"/>
                <w:szCs w:val="20"/>
              </w:rPr>
              <w:lastRenderedPageBreak/>
              <w:t xml:space="preserve">Identifies words and phrases that create </w:t>
            </w:r>
            <w:r w:rsidRPr="00D87871">
              <w:rPr>
                <w:rFonts w:ascii="Comic Sans MS" w:hAnsi="Comic Sans MS"/>
                <w:sz w:val="20"/>
                <w:szCs w:val="20"/>
              </w:rPr>
              <w:lastRenderedPageBreak/>
              <w:t>interest or enjoyment.</w:t>
            </w:r>
          </w:p>
        </w:tc>
        <w:tc>
          <w:tcPr>
            <w:tcW w:w="1632" w:type="dxa"/>
          </w:tcPr>
          <w:p w14:paraId="7CAF0901" w14:textId="63532734" w:rsidR="00EA5389" w:rsidRPr="00D87871" w:rsidRDefault="00EA5389" w:rsidP="002623B6">
            <w:pPr>
              <w:rPr>
                <w:rFonts w:ascii="Comic Sans MS" w:hAnsi="Comic Sans MS"/>
                <w:sz w:val="20"/>
                <w:szCs w:val="20"/>
              </w:rPr>
            </w:pPr>
            <w:r w:rsidRPr="00D87871">
              <w:rPr>
                <w:rFonts w:ascii="Comic Sans MS" w:hAnsi="Comic Sans MS"/>
                <w:sz w:val="20"/>
                <w:szCs w:val="20"/>
              </w:rPr>
              <w:lastRenderedPageBreak/>
              <w:t xml:space="preserve">Explains how words and phrases help create meaning </w:t>
            </w:r>
            <w:r w:rsidRPr="00D87871">
              <w:rPr>
                <w:rFonts w:ascii="Comic Sans MS" w:hAnsi="Comic Sans MS"/>
                <w:sz w:val="20"/>
                <w:szCs w:val="20"/>
              </w:rPr>
              <w:lastRenderedPageBreak/>
              <w:t>and engage the reader.</w:t>
            </w:r>
          </w:p>
        </w:tc>
        <w:tc>
          <w:tcPr>
            <w:tcW w:w="1912" w:type="dxa"/>
          </w:tcPr>
          <w:p w14:paraId="61F9748E" w14:textId="7F6D788E" w:rsidR="00EA5389" w:rsidRPr="00D87871" w:rsidRDefault="00EA5389" w:rsidP="002623B6">
            <w:pPr>
              <w:rPr>
                <w:rFonts w:ascii="Comic Sans MS" w:hAnsi="Comic Sans MS"/>
                <w:sz w:val="20"/>
                <w:szCs w:val="20"/>
              </w:rPr>
            </w:pPr>
            <w:r w:rsidRPr="00D87871">
              <w:rPr>
                <w:rFonts w:ascii="Comic Sans MS" w:hAnsi="Comic Sans MS"/>
                <w:sz w:val="20"/>
                <w:szCs w:val="20"/>
              </w:rPr>
              <w:lastRenderedPageBreak/>
              <w:t>Explores how language creates mood, atmosphere and imagery.</w:t>
            </w:r>
          </w:p>
        </w:tc>
        <w:tc>
          <w:tcPr>
            <w:tcW w:w="1701" w:type="dxa"/>
          </w:tcPr>
          <w:p w14:paraId="39F95BE7" w14:textId="7058A0B8" w:rsidR="00EA5389" w:rsidRPr="00D87871" w:rsidRDefault="00EA5389" w:rsidP="002623B6">
            <w:pPr>
              <w:rPr>
                <w:rFonts w:ascii="Comic Sans MS" w:hAnsi="Comic Sans MS"/>
                <w:sz w:val="20"/>
                <w:szCs w:val="20"/>
              </w:rPr>
            </w:pPr>
            <w:r w:rsidRPr="00D87871">
              <w:rPr>
                <w:rFonts w:ascii="Comic Sans MS" w:hAnsi="Comic Sans MS"/>
                <w:sz w:val="20"/>
                <w:szCs w:val="20"/>
              </w:rPr>
              <w:t xml:space="preserve">Explains how an author's language choices </w:t>
            </w:r>
            <w:r w:rsidRPr="00D87871">
              <w:rPr>
                <w:rFonts w:ascii="Comic Sans MS" w:hAnsi="Comic Sans MS"/>
                <w:sz w:val="20"/>
                <w:szCs w:val="20"/>
              </w:rPr>
              <w:lastRenderedPageBreak/>
              <w:t>influence meaning and the reader's understanding.</w:t>
            </w:r>
          </w:p>
        </w:tc>
        <w:tc>
          <w:tcPr>
            <w:tcW w:w="1842" w:type="dxa"/>
          </w:tcPr>
          <w:p w14:paraId="2E479179" w14:textId="02F1BE12" w:rsidR="00EA5389" w:rsidRPr="00D87871" w:rsidRDefault="00EA5389" w:rsidP="002623B6">
            <w:pPr>
              <w:rPr>
                <w:rFonts w:ascii="Comic Sans MS" w:hAnsi="Comic Sans MS"/>
                <w:sz w:val="20"/>
                <w:szCs w:val="20"/>
              </w:rPr>
            </w:pPr>
            <w:r w:rsidRPr="00D87871">
              <w:rPr>
                <w:rFonts w:ascii="Comic Sans MS" w:hAnsi="Comic Sans MS"/>
                <w:sz w:val="20"/>
                <w:szCs w:val="20"/>
              </w:rPr>
              <w:lastRenderedPageBreak/>
              <w:t xml:space="preserve">Evaluates how language contributes to character, mood, </w:t>
            </w:r>
            <w:r w:rsidRPr="00D87871">
              <w:rPr>
                <w:rFonts w:ascii="Comic Sans MS" w:hAnsi="Comic Sans MS"/>
                <w:sz w:val="20"/>
                <w:szCs w:val="20"/>
              </w:rPr>
              <w:lastRenderedPageBreak/>
              <w:t>atmosphere and theme.</w:t>
            </w:r>
          </w:p>
        </w:tc>
        <w:tc>
          <w:tcPr>
            <w:tcW w:w="1985" w:type="dxa"/>
          </w:tcPr>
          <w:p w14:paraId="0AA49FA9" w14:textId="466A29C5" w:rsidR="00EA5389" w:rsidRPr="00D87871" w:rsidRDefault="00EA5389" w:rsidP="002623B6">
            <w:pPr>
              <w:rPr>
                <w:rFonts w:ascii="Comic Sans MS" w:hAnsi="Comic Sans MS"/>
                <w:sz w:val="20"/>
                <w:szCs w:val="20"/>
              </w:rPr>
            </w:pPr>
            <w:r w:rsidRPr="00D87871">
              <w:rPr>
                <w:rFonts w:ascii="Comic Sans MS" w:hAnsi="Comic Sans MS"/>
                <w:sz w:val="20"/>
                <w:szCs w:val="20"/>
              </w:rPr>
              <w:lastRenderedPageBreak/>
              <w:t xml:space="preserve">Analyses how language choices shape meaning, influence the </w:t>
            </w:r>
            <w:r w:rsidRPr="00D87871">
              <w:rPr>
                <w:rFonts w:ascii="Comic Sans MS" w:hAnsi="Comic Sans MS"/>
                <w:sz w:val="20"/>
                <w:szCs w:val="20"/>
              </w:rPr>
              <w:lastRenderedPageBreak/>
              <w:t>reader and contribute to the author's overall purpose and effect.</w:t>
            </w:r>
          </w:p>
        </w:tc>
      </w:tr>
      <w:tr w:rsidR="00EA5389" w:rsidRPr="00D87871" w14:paraId="68840B3A" w14:textId="77777777" w:rsidTr="0077656D">
        <w:tc>
          <w:tcPr>
            <w:tcW w:w="1701" w:type="dxa"/>
            <w:vMerge/>
          </w:tcPr>
          <w:p w14:paraId="03CA61C7" w14:textId="77777777" w:rsidR="00EA5389" w:rsidRPr="00D87871" w:rsidRDefault="00EA5389" w:rsidP="002623B6">
            <w:pPr>
              <w:rPr>
                <w:rStyle w:val="Strong"/>
                <w:rFonts w:ascii="Comic Sans MS" w:hAnsi="Comic Sans MS"/>
                <w:sz w:val="20"/>
                <w:szCs w:val="20"/>
              </w:rPr>
            </w:pPr>
          </w:p>
        </w:tc>
        <w:tc>
          <w:tcPr>
            <w:tcW w:w="1701" w:type="dxa"/>
          </w:tcPr>
          <w:p w14:paraId="6809B224" w14:textId="05650E02" w:rsidR="00EA5389" w:rsidRPr="00D87871" w:rsidRDefault="00EA5389" w:rsidP="002623B6">
            <w:pPr>
              <w:rPr>
                <w:rStyle w:val="Strong"/>
                <w:rFonts w:ascii="Comic Sans MS" w:hAnsi="Comic Sans MS"/>
                <w:sz w:val="20"/>
                <w:szCs w:val="20"/>
              </w:rPr>
            </w:pPr>
            <w:r w:rsidRPr="00D87871">
              <w:rPr>
                <w:rStyle w:val="Strong"/>
                <w:rFonts w:ascii="Comic Sans MS" w:hAnsi="Comic Sans MS"/>
                <w:sz w:val="20"/>
                <w:szCs w:val="20"/>
              </w:rPr>
              <w:t>Structure and organisation</w:t>
            </w:r>
          </w:p>
        </w:tc>
        <w:tc>
          <w:tcPr>
            <w:tcW w:w="1560" w:type="dxa"/>
          </w:tcPr>
          <w:p w14:paraId="5703FECC" w14:textId="25732676" w:rsidR="00EA5389" w:rsidRPr="00D87871" w:rsidRDefault="00EA5389" w:rsidP="002623B6">
            <w:pPr>
              <w:rPr>
                <w:rFonts w:ascii="Comic Sans MS" w:hAnsi="Comic Sans MS"/>
                <w:sz w:val="20"/>
                <w:szCs w:val="20"/>
              </w:rPr>
            </w:pPr>
            <w:r w:rsidRPr="00D87871">
              <w:rPr>
                <w:rFonts w:ascii="Comic Sans MS" w:hAnsi="Comic Sans MS"/>
                <w:sz w:val="20"/>
                <w:szCs w:val="20"/>
              </w:rPr>
              <w:t>Talks about the beginning, middle and end of stories.</w:t>
            </w:r>
          </w:p>
        </w:tc>
        <w:tc>
          <w:tcPr>
            <w:tcW w:w="1559" w:type="dxa"/>
          </w:tcPr>
          <w:p w14:paraId="4F52AB47" w14:textId="412877F6" w:rsidR="00EA5389" w:rsidRPr="00D87871" w:rsidRDefault="00EA5389" w:rsidP="002623B6">
            <w:pPr>
              <w:rPr>
                <w:rFonts w:ascii="Comic Sans MS" w:hAnsi="Comic Sans MS"/>
                <w:sz w:val="20"/>
                <w:szCs w:val="20"/>
              </w:rPr>
            </w:pPr>
            <w:r w:rsidRPr="00D87871">
              <w:rPr>
                <w:rFonts w:ascii="Comic Sans MS" w:hAnsi="Comic Sans MS"/>
                <w:sz w:val="20"/>
                <w:szCs w:val="20"/>
              </w:rPr>
              <w:t>Recognises how stories and simple non-fiction texts are organised.</w:t>
            </w:r>
          </w:p>
        </w:tc>
        <w:tc>
          <w:tcPr>
            <w:tcW w:w="1632" w:type="dxa"/>
          </w:tcPr>
          <w:p w14:paraId="3181B476" w14:textId="2F61A7C1" w:rsidR="00EA5389" w:rsidRPr="00D87871" w:rsidRDefault="00EA5389" w:rsidP="002623B6">
            <w:pPr>
              <w:rPr>
                <w:rFonts w:ascii="Comic Sans MS" w:hAnsi="Comic Sans MS"/>
                <w:sz w:val="20"/>
                <w:szCs w:val="20"/>
              </w:rPr>
            </w:pPr>
            <w:r w:rsidRPr="00D87871">
              <w:rPr>
                <w:rFonts w:ascii="Comic Sans MS" w:hAnsi="Comic Sans MS"/>
                <w:sz w:val="20"/>
                <w:szCs w:val="20"/>
              </w:rPr>
              <w:t>Identifies organisational features in fiction and non-fiction and explains how they help the reader.</w:t>
            </w:r>
          </w:p>
        </w:tc>
        <w:tc>
          <w:tcPr>
            <w:tcW w:w="1912" w:type="dxa"/>
          </w:tcPr>
          <w:p w14:paraId="57F4DB66" w14:textId="0FCCE6C0" w:rsidR="00EA5389" w:rsidRPr="00D87871" w:rsidRDefault="00EA5389" w:rsidP="002623B6">
            <w:pPr>
              <w:rPr>
                <w:rFonts w:ascii="Comic Sans MS" w:hAnsi="Comic Sans MS"/>
                <w:sz w:val="20"/>
                <w:szCs w:val="20"/>
              </w:rPr>
            </w:pPr>
            <w:r w:rsidRPr="00D87871">
              <w:rPr>
                <w:rFonts w:ascii="Comic Sans MS" w:hAnsi="Comic Sans MS"/>
                <w:sz w:val="20"/>
                <w:szCs w:val="20"/>
              </w:rPr>
              <w:t>Explains how paragraphs, chapters and text features support meaning and organisation.</w:t>
            </w:r>
          </w:p>
        </w:tc>
        <w:tc>
          <w:tcPr>
            <w:tcW w:w="1701" w:type="dxa"/>
          </w:tcPr>
          <w:p w14:paraId="6791AB4C" w14:textId="68919054" w:rsidR="00EA5389" w:rsidRPr="00D87871" w:rsidRDefault="00EA5389" w:rsidP="002623B6">
            <w:pPr>
              <w:rPr>
                <w:rFonts w:ascii="Comic Sans MS" w:hAnsi="Comic Sans MS"/>
                <w:sz w:val="20"/>
                <w:szCs w:val="20"/>
              </w:rPr>
            </w:pPr>
            <w:r w:rsidRPr="00D87871">
              <w:rPr>
                <w:rFonts w:ascii="Comic Sans MS" w:hAnsi="Comic Sans MS"/>
                <w:sz w:val="20"/>
                <w:szCs w:val="20"/>
              </w:rPr>
              <w:t>Explores how authors use structure to guide the reader and develop meaning.</w:t>
            </w:r>
          </w:p>
        </w:tc>
        <w:tc>
          <w:tcPr>
            <w:tcW w:w="1842" w:type="dxa"/>
          </w:tcPr>
          <w:p w14:paraId="5A657B3E" w14:textId="3C5B6BAE" w:rsidR="00EA5389" w:rsidRPr="00D87871" w:rsidRDefault="00EA5389" w:rsidP="002623B6">
            <w:pPr>
              <w:rPr>
                <w:rFonts w:ascii="Comic Sans MS" w:hAnsi="Comic Sans MS"/>
                <w:sz w:val="20"/>
                <w:szCs w:val="20"/>
              </w:rPr>
            </w:pPr>
            <w:r w:rsidRPr="00D87871">
              <w:rPr>
                <w:rFonts w:ascii="Comic Sans MS" w:hAnsi="Comic Sans MS"/>
                <w:sz w:val="20"/>
                <w:szCs w:val="20"/>
              </w:rPr>
              <w:t>Evaluates how authors organise texts to achieve different effects on the reader.</w:t>
            </w:r>
          </w:p>
        </w:tc>
        <w:tc>
          <w:tcPr>
            <w:tcW w:w="1985" w:type="dxa"/>
          </w:tcPr>
          <w:p w14:paraId="0235E44D" w14:textId="73190391" w:rsidR="00EA5389" w:rsidRPr="00D87871" w:rsidRDefault="00EA5389" w:rsidP="002623B6">
            <w:pPr>
              <w:rPr>
                <w:rFonts w:ascii="Comic Sans MS" w:hAnsi="Comic Sans MS"/>
                <w:sz w:val="20"/>
                <w:szCs w:val="20"/>
              </w:rPr>
            </w:pPr>
            <w:r w:rsidRPr="00D87871">
              <w:rPr>
                <w:rFonts w:ascii="Comic Sans MS" w:hAnsi="Comic Sans MS"/>
                <w:sz w:val="20"/>
                <w:szCs w:val="20"/>
              </w:rPr>
              <w:t>Analyses how structural choices influence meaning, pace and the reader's response across increasingly complex texts.</w:t>
            </w:r>
          </w:p>
        </w:tc>
      </w:tr>
      <w:tr w:rsidR="00EA5389" w:rsidRPr="00D87871" w14:paraId="25033E11" w14:textId="77777777" w:rsidTr="0077656D">
        <w:tc>
          <w:tcPr>
            <w:tcW w:w="1701" w:type="dxa"/>
            <w:vMerge/>
          </w:tcPr>
          <w:p w14:paraId="0A9BDFBA" w14:textId="77777777" w:rsidR="00EA5389" w:rsidRPr="00D87871" w:rsidRDefault="00EA5389" w:rsidP="002623B6">
            <w:pPr>
              <w:rPr>
                <w:rStyle w:val="Strong"/>
                <w:rFonts w:ascii="Comic Sans MS" w:hAnsi="Comic Sans MS"/>
                <w:sz w:val="20"/>
                <w:szCs w:val="20"/>
              </w:rPr>
            </w:pPr>
          </w:p>
        </w:tc>
        <w:tc>
          <w:tcPr>
            <w:tcW w:w="1701" w:type="dxa"/>
          </w:tcPr>
          <w:p w14:paraId="75B135C2" w14:textId="327328C7" w:rsidR="00EA5389" w:rsidRPr="00D87871" w:rsidRDefault="00EA5389" w:rsidP="002623B6">
            <w:pPr>
              <w:rPr>
                <w:rStyle w:val="Strong"/>
                <w:rFonts w:ascii="Comic Sans MS" w:hAnsi="Comic Sans MS"/>
                <w:sz w:val="20"/>
                <w:szCs w:val="20"/>
              </w:rPr>
            </w:pPr>
            <w:r w:rsidRPr="00D87871">
              <w:rPr>
                <w:rStyle w:val="Strong"/>
                <w:rFonts w:ascii="Comic Sans MS" w:hAnsi="Comic Sans MS"/>
                <w:sz w:val="20"/>
                <w:szCs w:val="20"/>
              </w:rPr>
              <w:t>Author's purpose and intent</w:t>
            </w:r>
          </w:p>
        </w:tc>
        <w:tc>
          <w:tcPr>
            <w:tcW w:w="1560" w:type="dxa"/>
          </w:tcPr>
          <w:p w14:paraId="2A68546E" w14:textId="46CDBC61" w:rsidR="00EA5389" w:rsidRPr="00D87871" w:rsidRDefault="00EA5389" w:rsidP="002623B6">
            <w:pPr>
              <w:rPr>
                <w:rFonts w:ascii="Comic Sans MS" w:hAnsi="Comic Sans MS"/>
                <w:sz w:val="20"/>
                <w:szCs w:val="20"/>
              </w:rPr>
            </w:pPr>
            <w:r w:rsidRPr="00D87871">
              <w:rPr>
                <w:rFonts w:ascii="Comic Sans MS" w:hAnsi="Comic Sans MS"/>
                <w:sz w:val="20"/>
                <w:szCs w:val="20"/>
              </w:rPr>
              <w:t>Talks about why characters act as they do and why events are important.</w:t>
            </w:r>
          </w:p>
        </w:tc>
        <w:tc>
          <w:tcPr>
            <w:tcW w:w="1559" w:type="dxa"/>
          </w:tcPr>
          <w:p w14:paraId="7F7BCAA9" w14:textId="438809C2" w:rsidR="00EA5389" w:rsidRPr="00D87871" w:rsidRDefault="00EA5389" w:rsidP="002623B6">
            <w:pPr>
              <w:rPr>
                <w:rFonts w:ascii="Comic Sans MS" w:hAnsi="Comic Sans MS"/>
                <w:sz w:val="20"/>
                <w:szCs w:val="20"/>
              </w:rPr>
            </w:pPr>
            <w:r w:rsidRPr="00D87871">
              <w:rPr>
                <w:rFonts w:ascii="Comic Sans MS" w:hAnsi="Comic Sans MS"/>
                <w:sz w:val="20"/>
                <w:szCs w:val="20"/>
              </w:rPr>
              <w:t>Recognises that authors make choices about words, characters and events.</w:t>
            </w:r>
          </w:p>
        </w:tc>
        <w:tc>
          <w:tcPr>
            <w:tcW w:w="1632" w:type="dxa"/>
          </w:tcPr>
          <w:p w14:paraId="4B1AB945" w14:textId="5CCA2DDD" w:rsidR="00EA5389" w:rsidRPr="00D87871" w:rsidRDefault="00EA5389" w:rsidP="002623B6">
            <w:pPr>
              <w:rPr>
                <w:rFonts w:ascii="Comic Sans MS" w:hAnsi="Comic Sans MS"/>
                <w:sz w:val="20"/>
                <w:szCs w:val="20"/>
              </w:rPr>
            </w:pPr>
            <w:r w:rsidRPr="00D87871">
              <w:rPr>
                <w:rFonts w:ascii="Comic Sans MS" w:hAnsi="Comic Sans MS"/>
                <w:sz w:val="20"/>
                <w:szCs w:val="20"/>
              </w:rPr>
              <w:t>Explains why an author has made simple language and content choices.</w:t>
            </w:r>
          </w:p>
        </w:tc>
        <w:tc>
          <w:tcPr>
            <w:tcW w:w="1912" w:type="dxa"/>
          </w:tcPr>
          <w:p w14:paraId="5B4259EA" w14:textId="02EEF7BC" w:rsidR="00EA5389" w:rsidRPr="00D87871" w:rsidRDefault="00EA5389" w:rsidP="002623B6">
            <w:pPr>
              <w:rPr>
                <w:rFonts w:ascii="Comic Sans MS" w:hAnsi="Comic Sans MS"/>
                <w:sz w:val="20"/>
                <w:szCs w:val="20"/>
              </w:rPr>
            </w:pPr>
            <w:r w:rsidRPr="00D87871">
              <w:rPr>
                <w:rFonts w:ascii="Comic Sans MS" w:hAnsi="Comic Sans MS"/>
                <w:sz w:val="20"/>
                <w:szCs w:val="20"/>
              </w:rPr>
              <w:t>Explains how an author's choices influence the reader's understanding and response.</w:t>
            </w:r>
          </w:p>
        </w:tc>
        <w:tc>
          <w:tcPr>
            <w:tcW w:w="1701" w:type="dxa"/>
          </w:tcPr>
          <w:p w14:paraId="1B805BA6" w14:textId="0D045083" w:rsidR="00EA5389" w:rsidRPr="00D87871" w:rsidRDefault="00EA5389" w:rsidP="002623B6">
            <w:pPr>
              <w:rPr>
                <w:rFonts w:ascii="Comic Sans MS" w:hAnsi="Comic Sans MS"/>
                <w:sz w:val="20"/>
                <w:szCs w:val="20"/>
              </w:rPr>
            </w:pPr>
            <w:r w:rsidRPr="00D87871">
              <w:rPr>
                <w:rFonts w:ascii="Comic Sans MS" w:hAnsi="Comic Sans MS"/>
                <w:sz w:val="20"/>
                <w:szCs w:val="20"/>
              </w:rPr>
              <w:t>Explains how language and structure work together to reflect the author's purpose.</w:t>
            </w:r>
          </w:p>
        </w:tc>
        <w:tc>
          <w:tcPr>
            <w:tcW w:w="1842" w:type="dxa"/>
          </w:tcPr>
          <w:p w14:paraId="2648A987" w14:textId="5BD33858" w:rsidR="00EA5389" w:rsidRPr="00D87871" w:rsidRDefault="00EA5389" w:rsidP="002623B6">
            <w:pPr>
              <w:rPr>
                <w:rFonts w:ascii="Comic Sans MS" w:hAnsi="Comic Sans MS"/>
                <w:sz w:val="20"/>
                <w:szCs w:val="20"/>
              </w:rPr>
            </w:pPr>
            <w:r w:rsidRPr="00D87871">
              <w:rPr>
                <w:rFonts w:ascii="Comic Sans MS" w:hAnsi="Comic Sans MS"/>
                <w:sz w:val="20"/>
                <w:szCs w:val="20"/>
              </w:rPr>
              <w:t>Evaluates how authors deliberately shape the reader's thoughts, feelings and responses.</w:t>
            </w:r>
          </w:p>
        </w:tc>
        <w:tc>
          <w:tcPr>
            <w:tcW w:w="1985" w:type="dxa"/>
          </w:tcPr>
          <w:p w14:paraId="4C9C58B0" w14:textId="23DB0037" w:rsidR="00EA5389" w:rsidRPr="00D87871" w:rsidRDefault="00EA5389" w:rsidP="002623B6">
            <w:pPr>
              <w:rPr>
                <w:rFonts w:ascii="Comic Sans MS" w:hAnsi="Comic Sans MS"/>
                <w:sz w:val="20"/>
                <w:szCs w:val="20"/>
              </w:rPr>
            </w:pPr>
            <w:r w:rsidRPr="00D87871">
              <w:rPr>
                <w:rFonts w:ascii="Comic Sans MS" w:hAnsi="Comic Sans MS"/>
                <w:sz w:val="20"/>
                <w:szCs w:val="20"/>
              </w:rPr>
              <w:t>Analyses how language, structure and viewpoint combine to achieve the author's intended effect on different audiences.</w:t>
            </w:r>
          </w:p>
        </w:tc>
      </w:tr>
      <w:tr w:rsidR="00D56959" w:rsidRPr="00D87871" w14:paraId="2180ED12" w14:textId="77777777" w:rsidTr="0077656D">
        <w:tc>
          <w:tcPr>
            <w:tcW w:w="1701" w:type="dxa"/>
            <w:shd w:val="clear" w:color="auto" w:fill="D9F2D0" w:themeFill="accent6" w:themeFillTint="33"/>
          </w:tcPr>
          <w:p w14:paraId="47BFDABD" w14:textId="77777777" w:rsidR="00D56959" w:rsidRPr="00D87871" w:rsidRDefault="00D56959" w:rsidP="009B1AF5">
            <w:pPr>
              <w:rPr>
                <w:rStyle w:val="Strong"/>
                <w:rFonts w:ascii="Comic Sans MS" w:hAnsi="Comic Sans MS"/>
                <w:sz w:val="20"/>
                <w:szCs w:val="20"/>
              </w:rPr>
            </w:pPr>
          </w:p>
        </w:tc>
        <w:tc>
          <w:tcPr>
            <w:tcW w:w="1701" w:type="dxa"/>
            <w:shd w:val="clear" w:color="auto" w:fill="D9F2D0" w:themeFill="accent6" w:themeFillTint="33"/>
          </w:tcPr>
          <w:p w14:paraId="498F5A51" w14:textId="294F5551" w:rsidR="00D56959" w:rsidRPr="00D87871" w:rsidRDefault="006E0760" w:rsidP="0077656D">
            <w:pPr>
              <w:jc w:val="center"/>
              <w:rPr>
                <w:rStyle w:val="Strong"/>
                <w:rFonts w:ascii="Comic Sans MS" w:hAnsi="Comic Sans MS"/>
                <w:sz w:val="20"/>
                <w:szCs w:val="20"/>
              </w:rPr>
            </w:pPr>
            <w:r>
              <w:rPr>
                <w:rStyle w:val="Strong"/>
                <w:rFonts w:ascii="Comic Sans MS" w:hAnsi="Comic Sans MS"/>
                <w:sz w:val="20"/>
                <w:szCs w:val="20"/>
              </w:rPr>
              <w:t>Strand</w:t>
            </w:r>
          </w:p>
        </w:tc>
        <w:tc>
          <w:tcPr>
            <w:tcW w:w="1560" w:type="dxa"/>
            <w:shd w:val="clear" w:color="auto" w:fill="D9F2D0" w:themeFill="accent6" w:themeFillTint="33"/>
          </w:tcPr>
          <w:p w14:paraId="1B88C0BA" w14:textId="102AD39F" w:rsidR="00D56959" w:rsidRPr="00D87871" w:rsidRDefault="00D56959" w:rsidP="0077656D">
            <w:pPr>
              <w:jc w:val="center"/>
              <w:rPr>
                <w:rFonts w:ascii="Comic Sans MS" w:hAnsi="Comic Sans MS"/>
                <w:sz w:val="20"/>
                <w:szCs w:val="20"/>
              </w:rPr>
            </w:pPr>
            <w:r w:rsidRPr="00D87871">
              <w:rPr>
                <w:rStyle w:val="Strong"/>
                <w:rFonts w:ascii="Comic Sans MS" w:hAnsi="Comic Sans MS"/>
                <w:sz w:val="20"/>
                <w:szCs w:val="20"/>
              </w:rPr>
              <w:t>Reception</w:t>
            </w:r>
          </w:p>
        </w:tc>
        <w:tc>
          <w:tcPr>
            <w:tcW w:w="1559" w:type="dxa"/>
            <w:shd w:val="clear" w:color="auto" w:fill="D9F2D0" w:themeFill="accent6" w:themeFillTint="33"/>
          </w:tcPr>
          <w:p w14:paraId="6856573D" w14:textId="56052EB0" w:rsidR="00D56959" w:rsidRPr="00D87871" w:rsidRDefault="00D56959" w:rsidP="0077656D">
            <w:pPr>
              <w:jc w:val="center"/>
              <w:rPr>
                <w:rFonts w:ascii="Comic Sans MS" w:hAnsi="Comic Sans MS"/>
                <w:sz w:val="20"/>
                <w:szCs w:val="20"/>
              </w:rPr>
            </w:pPr>
            <w:r w:rsidRPr="00D87871">
              <w:rPr>
                <w:rStyle w:val="Strong"/>
                <w:rFonts w:ascii="Comic Sans MS" w:hAnsi="Comic Sans MS"/>
                <w:sz w:val="20"/>
                <w:szCs w:val="20"/>
              </w:rPr>
              <w:t>Year 1</w:t>
            </w:r>
          </w:p>
        </w:tc>
        <w:tc>
          <w:tcPr>
            <w:tcW w:w="1632" w:type="dxa"/>
            <w:shd w:val="clear" w:color="auto" w:fill="D9F2D0" w:themeFill="accent6" w:themeFillTint="33"/>
          </w:tcPr>
          <w:p w14:paraId="535DBDCA" w14:textId="1FDCEB0F" w:rsidR="00D56959" w:rsidRPr="00D87871" w:rsidRDefault="00D56959" w:rsidP="0077656D">
            <w:pPr>
              <w:jc w:val="center"/>
              <w:rPr>
                <w:rFonts w:ascii="Comic Sans MS" w:hAnsi="Comic Sans MS"/>
                <w:sz w:val="20"/>
                <w:szCs w:val="20"/>
              </w:rPr>
            </w:pPr>
            <w:r w:rsidRPr="00D87871">
              <w:rPr>
                <w:rStyle w:val="Strong"/>
                <w:rFonts w:ascii="Comic Sans MS" w:hAnsi="Comic Sans MS"/>
                <w:sz w:val="20"/>
                <w:szCs w:val="20"/>
              </w:rPr>
              <w:t>Year 2</w:t>
            </w:r>
          </w:p>
        </w:tc>
        <w:tc>
          <w:tcPr>
            <w:tcW w:w="1912" w:type="dxa"/>
            <w:shd w:val="clear" w:color="auto" w:fill="D9F2D0" w:themeFill="accent6" w:themeFillTint="33"/>
          </w:tcPr>
          <w:p w14:paraId="4E46C72C" w14:textId="79325F1C" w:rsidR="00D56959" w:rsidRPr="00D87871" w:rsidRDefault="00D56959" w:rsidP="0077656D">
            <w:pPr>
              <w:jc w:val="center"/>
              <w:rPr>
                <w:rFonts w:ascii="Comic Sans MS" w:hAnsi="Comic Sans MS"/>
                <w:sz w:val="20"/>
                <w:szCs w:val="20"/>
              </w:rPr>
            </w:pPr>
            <w:r w:rsidRPr="00D87871">
              <w:rPr>
                <w:rStyle w:val="Strong"/>
                <w:rFonts w:ascii="Comic Sans MS" w:hAnsi="Comic Sans MS"/>
                <w:sz w:val="20"/>
                <w:szCs w:val="20"/>
              </w:rPr>
              <w:t>Year 3</w:t>
            </w:r>
          </w:p>
        </w:tc>
        <w:tc>
          <w:tcPr>
            <w:tcW w:w="1701" w:type="dxa"/>
            <w:shd w:val="clear" w:color="auto" w:fill="D9F2D0" w:themeFill="accent6" w:themeFillTint="33"/>
          </w:tcPr>
          <w:p w14:paraId="0C53C631" w14:textId="1C77AC03" w:rsidR="00D56959" w:rsidRPr="00D87871" w:rsidRDefault="00D56959" w:rsidP="0077656D">
            <w:pPr>
              <w:jc w:val="center"/>
              <w:rPr>
                <w:rFonts w:ascii="Comic Sans MS" w:hAnsi="Comic Sans MS"/>
                <w:sz w:val="20"/>
                <w:szCs w:val="20"/>
              </w:rPr>
            </w:pPr>
            <w:r w:rsidRPr="00D87871">
              <w:rPr>
                <w:rStyle w:val="Strong"/>
                <w:rFonts w:ascii="Comic Sans MS" w:hAnsi="Comic Sans MS"/>
                <w:sz w:val="20"/>
                <w:szCs w:val="20"/>
              </w:rPr>
              <w:t>Year 4</w:t>
            </w:r>
          </w:p>
        </w:tc>
        <w:tc>
          <w:tcPr>
            <w:tcW w:w="1842" w:type="dxa"/>
            <w:shd w:val="clear" w:color="auto" w:fill="D9F2D0" w:themeFill="accent6" w:themeFillTint="33"/>
          </w:tcPr>
          <w:p w14:paraId="04E70C2A" w14:textId="360EA5DD" w:rsidR="00D56959" w:rsidRPr="00D87871" w:rsidRDefault="00D56959" w:rsidP="0077656D">
            <w:pPr>
              <w:jc w:val="center"/>
              <w:rPr>
                <w:rFonts w:ascii="Comic Sans MS" w:hAnsi="Comic Sans MS"/>
                <w:sz w:val="20"/>
                <w:szCs w:val="20"/>
              </w:rPr>
            </w:pPr>
            <w:r w:rsidRPr="00D87871">
              <w:rPr>
                <w:rStyle w:val="Strong"/>
                <w:rFonts w:ascii="Comic Sans MS" w:hAnsi="Comic Sans MS"/>
                <w:sz w:val="20"/>
                <w:szCs w:val="20"/>
              </w:rPr>
              <w:t>Year 5</w:t>
            </w:r>
          </w:p>
        </w:tc>
        <w:tc>
          <w:tcPr>
            <w:tcW w:w="1985" w:type="dxa"/>
            <w:shd w:val="clear" w:color="auto" w:fill="D9F2D0" w:themeFill="accent6" w:themeFillTint="33"/>
          </w:tcPr>
          <w:p w14:paraId="2ECA49E0" w14:textId="6AFDE0A8" w:rsidR="00D56959" w:rsidRPr="00D87871" w:rsidRDefault="00D56959" w:rsidP="0077656D">
            <w:pPr>
              <w:jc w:val="center"/>
              <w:rPr>
                <w:rFonts w:ascii="Comic Sans MS" w:hAnsi="Comic Sans MS"/>
                <w:sz w:val="20"/>
                <w:szCs w:val="20"/>
              </w:rPr>
            </w:pPr>
            <w:r w:rsidRPr="00D87871">
              <w:rPr>
                <w:rStyle w:val="Strong"/>
                <w:rFonts w:ascii="Comic Sans MS" w:hAnsi="Comic Sans MS"/>
                <w:sz w:val="20"/>
                <w:szCs w:val="20"/>
              </w:rPr>
              <w:t>Year 6</w:t>
            </w:r>
          </w:p>
        </w:tc>
      </w:tr>
      <w:tr w:rsidR="00EA5389" w:rsidRPr="00D87871" w14:paraId="073F7C12" w14:textId="77777777" w:rsidTr="0077656D">
        <w:tc>
          <w:tcPr>
            <w:tcW w:w="1701" w:type="dxa"/>
            <w:vMerge w:val="restart"/>
            <w:shd w:val="clear" w:color="auto" w:fill="D9F2D0" w:themeFill="accent6" w:themeFillTint="33"/>
            <w:vAlign w:val="center"/>
          </w:tcPr>
          <w:p w14:paraId="34B2ABDD" w14:textId="207D738E" w:rsidR="00EA5389" w:rsidRPr="00D87871" w:rsidRDefault="00EA5389" w:rsidP="009B1AF5">
            <w:pPr>
              <w:rPr>
                <w:rStyle w:val="Strong"/>
                <w:rFonts w:ascii="Comic Sans MS" w:hAnsi="Comic Sans MS"/>
                <w:sz w:val="20"/>
                <w:szCs w:val="20"/>
              </w:rPr>
            </w:pPr>
            <w:r w:rsidRPr="00D87871">
              <w:rPr>
                <w:rStyle w:val="Strong"/>
                <w:rFonts w:ascii="Comic Sans MS" w:hAnsi="Comic Sans MS"/>
                <w:sz w:val="20"/>
                <w:szCs w:val="20"/>
              </w:rPr>
              <w:t>Knowledge of Texts</w:t>
            </w:r>
          </w:p>
        </w:tc>
        <w:tc>
          <w:tcPr>
            <w:tcW w:w="1701" w:type="dxa"/>
          </w:tcPr>
          <w:p w14:paraId="5F88259A" w14:textId="26375B34" w:rsidR="00EA5389" w:rsidRPr="00D87871" w:rsidRDefault="00EA5389" w:rsidP="009B1AF5">
            <w:pPr>
              <w:rPr>
                <w:rStyle w:val="Strong"/>
                <w:rFonts w:ascii="Comic Sans MS" w:hAnsi="Comic Sans MS"/>
                <w:sz w:val="20"/>
                <w:szCs w:val="20"/>
              </w:rPr>
            </w:pPr>
            <w:r w:rsidRPr="00D87871">
              <w:rPr>
                <w:rStyle w:val="Strong"/>
                <w:rFonts w:ascii="Comic Sans MS" w:hAnsi="Comic Sans MS"/>
                <w:sz w:val="20"/>
                <w:szCs w:val="20"/>
              </w:rPr>
              <w:t>Range of texts</w:t>
            </w:r>
          </w:p>
        </w:tc>
        <w:tc>
          <w:tcPr>
            <w:tcW w:w="1560" w:type="dxa"/>
          </w:tcPr>
          <w:p w14:paraId="05177C29" w14:textId="2E18796E" w:rsidR="00EA5389" w:rsidRPr="00D87871" w:rsidRDefault="00EA5389" w:rsidP="009B1AF5">
            <w:pPr>
              <w:rPr>
                <w:rFonts w:ascii="Comic Sans MS" w:hAnsi="Comic Sans MS"/>
                <w:sz w:val="20"/>
                <w:szCs w:val="20"/>
              </w:rPr>
            </w:pPr>
            <w:r w:rsidRPr="00D87871">
              <w:rPr>
                <w:rFonts w:ascii="Comic Sans MS" w:hAnsi="Comic Sans MS"/>
                <w:sz w:val="20"/>
                <w:szCs w:val="20"/>
              </w:rPr>
              <w:t xml:space="preserve">Listens to and talks about a wide range of stories, rhymes, poems and non-fiction, recognising some similarities </w:t>
            </w:r>
            <w:r w:rsidRPr="00D87871">
              <w:rPr>
                <w:rFonts w:ascii="Comic Sans MS" w:hAnsi="Comic Sans MS"/>
                <w:sz w:val="20"/>
                <w:szCs w:val="20"/>
              </w:rPr>
              <w:lastRenderedPageBreak/>
              <w:t>and differences.</w:t>
            </w:r>
          </w:p>
        </w:tc>
        <w:tc>
          <w:tcPr>
            <w:tcW w:w="1559" w:type="dxa"/>
          </w:tcPr>
          <w:p w14:paraId="7102E3FE" w14:textId="7BF7422E" w:rsidR="00EA5389" w:rsidRPr="00D87871" w:rsidRDefault="00EA5389" w:rsidP="009B1AF5">
            <w:pPr>
              <w:rPr>
                <w:rFonts w:ascii="Comic Sans MS" w:hAnsi="Comic Sans MS"/>
                <w:sz w:val="20"/>
                <w:szCs w:val="20"/>
              </w:rPr>
            </w:pPr>
            <w:r w:rsidRPr="00D87871">
              <w:rPr>
                <w:rFonts w:ascii="Comic Sans MS" w:hAnsi="Comic Sans MS"/>
                <w:sz w:val="20"/>
                <w:szCs w:val="20"/>
              </w:rPr>
              <w:lastRenderedPageBreak/>
              <w:t>Reads and discusses a range of stories, traditional tales, poetry and non-fiction, recognising their main features.</w:t>
            </w:r>
          </w:p>
        </w:tc>
        <w:tc>
          <w:tcPr>
            <w:tcW w:w="1632" w:type="dxa"/>
          </w:tcPr>
          <w:p w14:paraId="16F182D5" w14:textId="57B2DB04" w:rsidR="00EA5389" w:rsidRPr="00D87871" w:rsidRDefault="00EA5389" w:rsidP="009B1AF5">
            <w:pPr>
              <w:rPr>
                <w:rFonts w:ascii="Comic Sans MS" w:hAnsi="Comic Sans MS"/>
                <w:sz w:val="20"/>
                <w:szCs w:val="20"/>
              </w:rPr>
            </w:pPr>
            <w:r w:rsidRPr="00D87871">
              <w:rPr>
                <w:rFonts w:ascii="Comic Sans MS" w:hAnsi="Comic Sans MS"/>
                <w:sz w:val="20"/>
                <w:szCs w:val="20"/>
              </w:rPr>
              <w:t>Demonstrates familiarity with an increasing range of fiction, non-fiction and poetry, identifying the characteristic</w:t>
            </w:r>
            <w:r w:rsidRPr="00D87871">
              <w:rPr>
                <w:rFonts w:ascii="Comic Sans MS" w:hAnsi="Comic Sans MS"/>
                <w:sz w:val="20"/>
                <w:szCs w:val="20"/>
              </w:rPr>
              <w:lastRenderedPageBreak/>
              <w:t>s of different text types.</w:t>
            </w:r>
          </w:p>
        </w:tc>
        <w:tc>
          <w:tcPr>
            <w:tcW w:w="1912" w:type="dxa"/>
          </w:tcPr>
          <w:p w14:paraId="4A34ED16" w14:textId="03890F7C" w:rsidR="00EA5389" w:rsidRPr="00D87871" w:rsidRDefault="00EA5389" w:rsidP="009B1AF5">
            <w:pPr>
              <w:rPr>
                <w:rFonts w:ascii="Comic Sans MS" w:hAnsi="Comic Sans MS"/>
                <w:sz w:val="20"/>
                <w:szCs w:val="20"/>
              </w:rPr>
            </w:pPr>
            <w:r w:rsidRPr="00D87871">
              <w:rPr>
                <w:rFonts w:ascii="Comic Sans MS" w:hAnsi="Comic Sans MS"/>
                <w:sz w:val="20"/>
                <w:szCs w:val="20"/>
              </w:rPr>
              <w:lastRenderedPageBreak/>
              <w:t>Reads and discusses an increasing range of fiction, poetry, plays and non-fiction, recognising common features of different genres.</w:t>
            </w:r>
          </w:p>
        </w:tc>
        <w:tc>
          <w:tcPr>
            <w:tcW w:w="1701" w:type="dxa"/>
          </w:tcPr>
          <w:p w14:paraId="6B78384F" w14:textId="3C23B228" w:rsidR="00EA5389" w:rsidRPr="00D87871" w:rsidRDefault="00EA5389" w:rsidP="009B1AF5">
            <w:pPr>
              <w:rPr>
                <w:rFonts w:ascii="Comic Sans MS" w:hAnsi="Comic Sans MS"/>
                <w:sz w:val="20"/>
                <w:szCs w:val="20"/>
              </w:rPr>
            </w:pPr>
            <w:r w:rsidRPr="00D87871">
              <w:rPr>
                <w:rFonts w:ascii="Comic Sans MS" w:hAnsi="Comic Sans MS"/>
                <w:sz w:val="20"/>
                <w:szCs w:val="20"/>
              </w:rPr>
              <w:t xml:space="preserve">Demonstrates an increasing knowledge of a wide range of genres, including myths, legends, traditional stories and different </w:t>
            </w:r>
            <w:r w:rsidRPr="00D87871">
              <w:rPr>
                <w:rFonts w:ascii="Comic Sans MS" w:hAnsi="Comic Sans MS"/>
                <w:sz w:val="20"/>
                <w:szCs w:val="20"/>
              </w:rPr>
              <w:lastRenderedPageBreak/>
              <w:t>forms of poetry.</w:t>
            </w:r>
          </w:p>
        </w:tc>
        <w:tc>
          <w:tcPr>
            <w:tcW w:w="1842" w:type="dxa"/>
          </w:tcPr>
          <w:p w14:paraId="7E152E4C" w14:textId="40768584" w:rsidR="00EA5389" w:rsidRPr="00D87871" w:rsidRDefault="00EA5389" w:rsidP="009B1AF5">
            <w:pPr>
              <w:rPr>
                <w:rFonts w:ascii="Comic Sans MS" w:hAnsi="Comic Sans MS"/>
                <w:sz w:val="20"/>
                <w:szCs w:val="20"/>
              </w:rPr>
            </w:pPr>
            <w:r w:rsidRPr="00D87871">
              <w:rPr>
                <w:rFonts w:ascii="Comic Sans MS" w:hAnsi="Comic Sans MS"/>
                <w:sz w:val="20"/>
                <w:szCs w:val="20"/>
              </w:rPr>
              <w:lastRenderedPageBreak/>
              <w:t>Demonstrates familiarity with a broad range of authors, genres and literary forms, making comparisons between texts.</w:t>
            </w:r>
          </w:p>
        </w:tc>
        <w:tc>
          <w:tcPr>
            <w:tcW w:w="1985" w:type="dxa"/>
          </w:tcPr>
          <w:p w14:paraId="0D9E26B4" w14:textId="6325FC6F" w:rsidR="00EA5389" w:rsidRPr="00D87871" w:rsidRDefault="00750C97" w:rsidP="009B1AF5">
            <w:pPr>
              <w:rPr>
                <w:rFonts w:ascii="Comic Sans MS" w:hAnsi="Comic Sans MS"/>
                <w:sz w:val="20"/>
                <w:szCs w:val="20"/>
              </w:rPr>
            </w:pPr>
            <w:r w:rsidRPr="00750C97">
              <w:rPr>
                <w:rFonts w:ascii="Comic Sans MS" w:hAnsi="Comic Sans MS"/>
                <w:sz w:val="20"/>
                <w:szCs w:val="20"/>
              </w:rPr>
              <w:t>Demonstrates a secure knowledge of a wide range of genres, authors, classic literature and literary traditions</w:t>
            </w:r>
            <w:r w:rsidR="00EA5389" w:rsidRPr="00D87871">
              <w:rPr>
                <w:rFonts w:ascii="Comic Sans MS" w:hAnsi="Comic Sans MS"/>
                <w:sz w:val="20"/>
                <w:szCs w:val="20"/>
              </w:rPr>
              <w:t xml:space="preserve">, drawing comparisons across texts and recognising how </w:t>
            </w:r>
            <w:r w:rsidR="00EA5389" w:rsidRPr="00D87871">
              <w:rPr>
                <w:rFonts w:ascii="Comic Sans MS" w:hAnsi="Comic Sans MS"/>
                <w:sz w:val="20"/>
                <w:szCs w:val="20"/>
              </w:rPr>
              <w:lastRenderedPageBreak/>
              <w:t>conventions are used and adapted.</w:t>
            </w:r>
          </w:p>
        </w:tc>
      </w:tr>
      <w:tr w:rsidR="00EA5389" w:rsidRPr="00D87871" w14:paraId="420D3E49" w14:textId="77777777" w:rsidTr="0077656D">
        <w:tc>
          <w:tcPr>
            <w:tcW w:w="1701" w:type="dxa"/>
            <w:vMerge/>
          </w:tcPr>
          <w:p w14:paraId="29784B2E" w14:textId="77777777" w:rsidR="00EA5389" w:rsidRPr="00D87871" w:rsidRDefault="00EA5389" w:rsidP="009B1AF5">
            <w:pPr>
              <w:rPr>
                <w:rStyle w:val="Strong"/>
                <w:rFonts w:ascii="Comic Sans MS" w:hAnsi="Comic Sans MS"/>
                <w:sz w:val="20"/>
                <w:szCs w:val="20"/>
              </w:rPr>
            </w:pPr>
          </w:p>
        </w:tc>
        <w:tc>
          <w:tcPr>
            <w:tcW w:w="1701" w:type="dxa"/>
          </w:tcPr>
          <w:p w14:paraId="0978C20E" w14:textId="45780C2F" w:rsidR="00EA5389" w:rsidRPr="00D87871" w:rsidRDefault="00EA5389" w:rsidP="009B1AF5">
            <w:pPr>
              <w:rPr>
                <w:rStyle w:val="Strong"/>
                <w:rFonts w:ascii="Comic Sans MS" w:hAnsi="Comic Sans MS"/>
                <w:sz w:val="20"/>
                <w:szCs w:val="20"/>
              </w:rPr>
            </w:pPr>
            <w:r w:rsidRPr="00D87871">
              <w:rPr>
                <w:rStyle w:val="Strong"/>
                <w:rFonts w:ascii="Comic Sans MS" w:hAnsi="Comic Sans MS"/>
                <w:sz w:val="20"/>
                <w:szCs w:val="20"/>
              </w:rPr>
              <w:t>Responding across texts</w:t>
            </w:r>
          </w:p>
        </w:tc>
        <w:tc>
          <w:tcPr>
            <w:tcW w:w="1560" w:type="dxa"/>
          </w:tcPr>
          <w:p w14:paraId="78B93CE5" w14:textId="212A27F9" w:rsidR="00EA5389" w:rsidRPr="00D87871" w:rsidRDefault="00EA5389" w:rsidP="009B1AF5">
            <w:pPr>
              <w:rPr>
                <w:rFonts w:ascii="Comic Sans MS" w:hAnsi="Comic Sans MS"/>
                <w:sz w:val="20"/>
                <w:szCs w:val="20"/>
              </w:rPr>
            </w:pPr>
            <w:r w:rsidRPr="00D87871">
              <w:rPr>
                <w:rFonts w:ascii="Comic Sans MS" w:hAnsi="Comic Sans MS"/>
                <w:sz w:val="20"/>
                <w:szCs w:val="20"/>
              </w:rPr>
              <w:t>Makes simple links between stories and personal experiences.</w:t>
            </w:r>
          </w:p>
        </w:tc>
        <w:tc>
          <w:tcPr>
            <w:tcW w:w="1559" w:type="dxa"/>
          </w:tcPr>
          <w:p w14:paraId="756204AA" w14:textId="694C4CC1" w:rsidR="00EA5389" w:rsidRPr="00D87871" w:rsidRDefault="00EA5389" w:rsidP="009B1AF5">
            <w:pPr>
              <w:rPr>
                <w:rFonts w:ascii="Comic Sans MS" w:hAnsi="Comic Sans MS"/>
                <w:sz w:val="20"/>
                <w:szCs w:val="20"/>
              </w:rPr>
            </w:pPr>
            <w:r w:rsidRPr="00D87871">
              <w:rPr>
                <w:rFonts w:ascii="Comic Sans MS" w:hAnsi="Comic Sans MS"/>
                <w:sz w:val="20"/>
                <w:szCs w:val="20"/>
              </w:rPr>
              <w:t>Identifies simple similarities and differences between books and authors.</w:t>
            </w:r>
          </w:p>
        </w:tc>
        <w:tc>
          <w:tcPr>
            <w:tcW w:w="1632" w:type="dxa"/>
          </w:tcPr>
          <w:p w14:paraId="4C59E81E" w14:textId="2F296507" w:rsidR="00EA5389" w:rsidRPr="00D87871" w:rsidRDefault="00EA5389" w:rsidP="009B1AF5">
            <w:pPr>
              <w:rPr>
                <w:rFonts w:ascii="Comic Sans MS" w:hAnsi="Comic Sans MS"/>
                <w:sz w:val="20"/>
                <w:szCs w:val="20"/>
              </w:rPr>
            </w:pPr>
            <w:r w:rsidRPr="00D87871">
              <w:rPr>
                <w:rFonts w:ascii="Comic Sans MS" w:hAnsi="Comic Sans MS"/>
                <w:sz w:val="20"/>
                <w:szCs w:val="20"/>
              </w:rPr>
              <w:t>Makes comparisons between texts based on characters, settings or themes.</w:t>
            </w:r>
          </w:p>
        </w:tc>
        <w:tc>
          <w:tcPr>
            <w:tcW w:w="1912" w:type="dxa"/>
          </w:tcPr>
          <w:p w14:paraId="302A9234" w14:textId="62157A02" w:rsidR="00EA5389" w:rsidRPr="00D87871" w:rsidRDefault="00EA5389" w:rsidP="009B1AF5">
            <w:pPr>
              <w:rPr>
                <w:rFonts w:ascii="Comic Sans MS" w:hAnsi="Comic Sans MS"/>
                <w:sz w:val="20"/>
                <w:szCs w:val="20"/>
              </w:rPr>
            </w:pPr>
            <w:r w:rsidRPr="00D87871">
              <w:rPr>
                <w:rFonts w:ascii="Comic Sans MS" w:hAnsi="Comic Sans MS"/>
                <w:sz w:val="20"/>
                <w:szCs w:val="20"/>
              </w:rPr>
              <w:t>Compares themes, characters and ideas across texts.</w:t>
            </w:r>
          </w:p>
        </w:tc>
        <w:tc>
          <w:tcPr>
            <w:tcW w:w="1701" w:type="dxa"/>
          </w:tcPr>
          <w:p w14:paraId="6C379D6B" w14:textId="6CF68EF7" w:rsidR="00EA5389" w:rsidRPr="00D87871" w:rsidRDefault="00EA5389" w:rsidP="009B1AF5">
            <w:pPr>
              <w:rPr>
                <w:rFonts w:ascii="Comic Sans MS" w:hAnsi="Comic Sans MS"/>
                <w:sz w:val="20"/>
                <w:szCs w:val="20"/>
              </w:rPr>
            </w:pPr>
            <w:r w:rsidRPr="00D87871">
              <w:rPr>
                <w:rFonts w:ascii="Comic Sans MS" w:hAnsi="Comic Sans MS"/>
                <w:sz w:val="20"/>
                <w:szCs w:val="20"/>
              </w:rPr>
              <w:t>Explains similarities and differences between texts, considering genre, themes and language.</w:t>
            </w:r>
          </w:p>
        </w:tc>
        <w:tc>
          <w:tcPr>
            <w:tcW w:w="1842" w:type="dxa"/>
          </w:tcPr>
          <w:p w14:paraId="2C9F0B7B" w14:textId="49D79DAE" w:rsidR="00EA5389" w:rsidRPr="00D87871" w:rsidRDefault="00EA5389" w:rsidP="009B1AF5">
            <w:pPr>
              <w:rPr>
                <w:rFonts w:ascii="Comic Sans MS" w:hAnsi="Comic Sans MS"/>
                <w:sz w:val="20"/>
                <w:szCs w:val="20"/>
              </w:rPr>
            </w:pPr>
            <w:r w:rsidRPr="00D87871">
              <w:rPr>
                <w:rFonts w:ascii="Comic Sans MS" w:hAnsi="Comic Sans MS"/>
                <w:sz w:val="20"/>
                <w:szCs w:val="20"/>
              </w:rPr>
              <w:t>Makes thoughtful comparisons across texts, recognising how authors develop similar themes or ideas in different ways.</w:t>
            </w:r>
          </w:p>
        </w:tc>
        <w:tc>
          <w:tcPr>
            <w:tcW w:w="1985" w:type="dxa"/>
          </w:tcPr>
          <w:p w14:paraId="6C884007" w14:textId="6FC8F11A" w:rsidR="00EA5389" w:rsidRPr="00D87871" w:rsidRDefault="00EA5389" w:rsidP="009B1AF5">
            <w:pPr>
              <w:rPr>
                <w:rFonts w:ascii="Comic Sans MS" w:hAnsi="Comic Sans MS"/>
                <w:sz w:val="20"/>
                <w:szCs w:val="20"/>
              </w:rPr>
            </w:pPr>
            <w:r w:rsidRPr="00D87871">
              <w:rPr>
                <w:rFonts w:ascii="Comic Sans MS" w:hAnsi="Comic Sans MS"/>
                <w:sz w:val="20"/>
                <w:szCs w:val="20"/>
              </w:rPr>
              <w:t>Critically compares texts, evaluating how authors, genres and historical or cultural contexts influence meaning and the reader's response.</w:t>
            </w:r>
          </w:p>
        </w:tc>
      </w:tr>
      <w:tr w:rsidR="00EA5389" w:rsidRPr="00D87871" w14:paraId="3B6E1A2C" w14:textId="77777777" w:rsidTr="0077656D">
        <w:tc>
          <w:tcPr>
            <w:tcW w:w="15593" w:type="dxa"/>
            <w:gridSpan w:val="9"/>
          </w:tcPr>
          <w:p w14:paraId="74A00F0B" w14:textId="77777777" w:rsidR="00EA5389" w:rsidRPr="00D87871" w:rsidRDefault="00EA5389" w:rsidP="009B1AF5">
            <w:pPr>
              <w:rPr>
                <w:rFonts w:ascii="Comic Sans MS" w:hAnsi="Comic Sans MS"/>
                <w:sz w:val="20"/>
                <w:szCs w:val="20"/>
              </w:rPr>
            </w:pPr>
          </w:p>
        </w:tc>
      </w:tr>
      <w:tr w:rsidR="00D56959" w:rsidRPr="00D87871" w14:paraId="4374906E" w14:textId="77777777" w:rsidTr="0077656D">
        <w:tc>
          <w:tcPr>
            <w:tcW w:w="1701" w:type="dxa"/>
            <w:shd w:val="clear" w:color="auto" w:fill="FEE294"/>
          </w:tcPr>
          <w:p w14:paraId="6BF2B549" w14:textId="77777777" w:rsidR="00D56959" w:rsidRPr="00D87871" w:rsidRDefault="00D56959" w:rsidP="00164E14">
            <w:pPr>
              <w:rPr>
                <w:rStyle w:val="Strong"/>
                <w:rFonts w:ascii="Comic Sans MS" w:hAnsi="Comic Sans MS"/>
                <w:sz w:val="20"/>
                <w:szCs w:val="20"/>
              </w:rPr>
            </w:pPr>
          </w:p>
        </w:tc>
        <w:tc>
          <w:tcPr>
            <w:tcW w:w="1701" w:type="dxa"/>
            <w:shd w:val="clear" w:color="auto" w:fill="FEE294"/>
          </w:tcPr>
          <w:p w14:paraId="5453134A" w14:textId="6388C610" w:rsidR="00D56959" w:rsidRPr="00D87871" w:rsidRDefault="006E0760" w:rsidP="0077656D">
            <w:pPr>
              <w:jc w:val="center"/>
              <w:rPr>
                <w:rStyle w:val="Strong"/>
                <w:rFonts w:ascii="Comic Sans MS" w:hAnsi="Comic Sans MS"/>
                <w:sz w:val="20"/>
                <w:szCs w:val="20"/>
              </w:rPr>
            </w:pPr>
            <w:r>
              <w:rPr>
                <w:rStyle w:val="Strong"/>
                <w:rFonts w:ascii="Comic Sans MS" w:hAnsi="Comic Sans MS"/>
                <w:sz w:val="20"/>
                <w:szCs w:val="20"/>
              </w:rPr>
              <w:t>Strand</w:t>
            </w:r>
          </w:p>
        </w:tc>
        <w:tc>
          <w:tcPr>
            <w:tcW w:w="1560" w:type="dxa"/>
            <w:shd w:val="clear" w:color="auto" w:fill="FEE294"/>
          </w:tcPr>
          <w:p w14:paraId="1217DFAB" w14:textId="1F71B0C5" w:rsidR="00D56959" w:rsidRPr="00D87871" w:rsidRDefault="00D56959" w:rsidP="0077656D">
            <w:pPr>
              <w:jc w:val="center"/>
              <w:rPr>
                <w:rFonts w:ascii="Comic Sans MS" w:hAnsi="Comic Sans MS"/>
                <w:sz w:val="20"/>
                <w:szCs w:val="20"/>
              </w:rPr>
            </w:pPr>
            <w:r w:rsidRPr="00D87871">
              <w:rPr>
                <w:rStyle w:val="Strong"/>
                <w:rFonts w:ascii="Comic Sans MS" w:hAnsi="Comic Sans MS"/>
                <w:sz w:val="20"/>
                <w:szCs w:val="20"/>
              </w:rPr>
              <w:t>Reception</w:t>
            </w:r>
          </w:p>
        </w:tc>
        <w:tc>
          <w:tcPr>
            <w:tcW w:w="1559" w:type="dxa"/>
            <w:shd w:val="clear" w:color="auto" w:fill="FEE294"/>
          </w:tcPr>
          <w:p w14:paraId="38EC582C" w14:textId="6797491C" w:rsidR="00D56959" w:rsidRPr="00D87871" w:rsidRDefault="00D56959" w:rsidP="0077656D">
            <w:pPr>
              <w:jc w:val="center"/>
              <w:rPr>
                <w:rFonts w:ascii="Comic Sans MS" w:hAnsi="Comic Sans MS"/>
                <w:sz w:val="20"/>
                <w:szCs w:val="20"/>
              </w:rPr>
            </w:pPr>
            <w:r w:rsidRPr="00D87871">
              <w:rPr>
                <w:rStyle w:val="Strong"/>
                <w:rFonts w:ascii="Comic Sans MS" w:hAnsi="Comic Sans MS"/>
                <w:sz w:val="20"/>
                <w:szCs w:val="20"/>
              </w:rPr>
              <w:t>Year 1</w:t>
            </w:r>
          </w:p>
        </w:tc>
        <w:tc>
          <w:tcPr>
            <w:tcW w:w="1632" w:type="dxa"/>
            <w:shd w:val="clear" w:color="auto" w:fill="FEE294"/>
          </w:tcPr>
          <w:p w14:paraId="5DFF5A89" w14:textId="31DCA551" w:rsidR="00D56959" w:rsidRPr="00D87871" w:rsidRDefault="00D56959" w:rsidP="0077656D">
            <w:pPr>
              <w:jc w:val="center"/>
              <w:rPr>
                <w:rFonts w:ascii="Comic Sans MS" w:hAnsi="Comic Sans MS"/>
                <w:sz w:val="20"/>
                <w:szCs w:val="20"/>
              </w:rPr>
            </w:pPr>
            <w:r w:rsidRPr="00D87871">
              <w:rPr>
                <w:rStyle w:val="Strong"/>
                <w:rFonts w:ascii="Comic Sans MS" w:hAnsi="Comic Sans MS"/>
                <w:sz w:val="20"/>
                <w:szCs w:val="20"/>
              </w:rPr>
              <w:t>Year 2</w:t>
            </w:r>
          </w:p>
        </w:tc>
        <w:tc>
          <w:tcPr>
            <w:tcW w:w="1912" w:type="dxa"/>
            <w:shd w:val="clear" w:color="auto" w:fill="FEE294"/>
          </w:tcPr>
          <w:p w14:paraId="28412FB5" w14:textId="78BEEEB6" w:rsidR="00D56959" w:rsidRPr="00D87871" w:rsidRDefault="00D56959" w:rsidP="0077656D">
            <w:pPr>
              <w:jc w:val="center"/>
              <w:rPr>
                <w:rFonts w:ascii="Comic Sans MS" w:hAnsi="Comic Sans MS"/>
                <w:sz w:val="20"/>
                <w:szCs w:val="20"/>
              </w:rPr>
            </w:pPr>
            <w:r w:rsidRPr="00D87871">
              <w:rPr>
                <w:rStyle w:val="Strong"/>
                <w:rFonts w:ascii="Comic Sans MS" w:hAnsi="Comic Sans MS"/>
                <w:sz w:val="20"/>
                <w:szCs w:val="20"/>
              </w:rPr>
              <w:t>Year 3</w:t>
            </w:r>
          </w:p>
        </w:tc>
        <w:tc>
          <w:tcPr>
            <w:tcW w:w="1701" w:type="dxa"/>
            <w:shd w:val="clear" w:color="auto" w:fill="FEE294"/>
          </w:tcPr>
          <w:p w14:paraId="67D008D8" w14:textId="4FD8B799" w:rsidR="00D56959" w:rsidRPr="00D87871" w:rsidRDefault="00D56959" w:rsidP="0077656D">
            <w:pPr>
              <w:jc w:val="center"/>
              <w:rPr>
                <w:rFonts w:ascii="Comic Sans MS" w:hAnsi="Comic Sans MS"/>
                <w:sz w:val="20"/>
                <w:szCs w:val="20"/>
              </w:rPr>
            </w:pPr>
            <w:r w:rsidRPr="00D87871">
              <w:rPr>
                <w:rStyle w:val="Strong"/>
                <w:rFonts w:ascii="Comic Sans MS" w:hAnsi="Comic Sans MS"/>
                <w:sz w:val="20"/>
                <w:szCs w:val="20"/>
              </w:rPr>
              <w:t>Year 4</w:t>
            </w:r>
          </w:p>
        </w:tc>
        <w:tc>
          <w:tcPr>
            <w:tcW w:w="1842" w:type="dxa"/>
            <w:shd w:val="clear" w:color="auto" w:fill="FEE294"/>
          </w:tcPr>
          <w:p w14:paraId="32F03B5C" w14:textId="48084F9C" w:rsidR="00D56959" w:rsidRPr="00D87871" w:rsidRDefault="00D56959" w:rsidP="0077656D">
            <w:pPr>
              <w:jc w:val="center"/>
              <w:rPr>
                <w:rFonts w:ascii="Comic Sans MS" w:hAnsi="Comic Sans MS"/>
                <w:sz w:val="20"/>
                <w:szCs w:val="20"/>
              </w:rPr>
            </w:pPr>
            <w:r w:rsidRPr="00D87871">
              <w:rPr>
                <w:rStyle w:val="Strong"/>
                <w:rFonts w:ascii="Comic Sans MS" w:hAnsi="Comic Sans MS"/>
                <w:sz w:val="20"/>
                <w:szCs w:val="20"/>
              </w:rPr>
              <w:t>Year 5</w:t>
            </w:r>
          </w:p>
        </w:tc>
        <w:tc>
          <w:tcPr>
            <w:tcW w:w="1985" w:type="dxa"/>
            <w:shd w:val="clear" w:color="auto" w:fill="FEE294"/>
          </w:tcPr>
          <w:p w14:paraId="4521F9AF" w14:textId="01E2E426" w:rsidR="00D56959" w:rsidRPr="00D87871" w:rsidRDefault="00D56959" w:rsidP="0077656D">
            <w:pPr>
              <w:jc w:val="center"/>
              <w:rPr>
                <w:rFonts w:ascii="Comic Sans MS" w:hAnsi="Comic Sans MS"/>
                <w:sz w:val="20"/>
                <w:szCs w:val="20"/>
              </w:rPr>
            </w:pPr>
            <w:r w:rsidRPr="00D87871">
              <w:rPr>
                <w:rStyle w:val="Strong"/>
                <w:rFonts w:ascii="Comic Sans MS" w:hAnsi="Comic Sans MS"/>
                <w:sz w:val="20"/>
                <w:szCs w:val="20"/>
              </w:rPr>
              <w:t>Year 6</w:t>
            </w:r>
          </w:p>
        </w:tc>
      </w:tr>
      <w:tr w:rsidR="00EA5389" w:rsidRPr="00D87871" w14:paraId="0771A5A6" w14:textId="77777777" w:rsidTr="0077656D">
        <w:tc>
          <w:tcPr>
            <w:tcW w:w="1701" w:type="dxa"/>
            <w:vMerge w:val="restart"/>
            <w:shd w:val="clear" w:color="auto" w:fill="FEE294"/>
            <w:vAlign w:val="center"/>
          </w:tcPr>
          <w:p w14:paraId="7CFC5454" w14:textId="09F567DA" w:rsidR="00EA5389" w:rsidRPr="00D87871" w:rsidRDefault="00EA5389" w:rsidP="006E0760">
            <w:pPr>
              <w:rPr>
                <w:rStyle w:val="Strong"/>
                <w:rFonts w:ascii="Comic Sans MS" w:hAnsi="Comic Sans MS"/>
                <w:sz w:val="20"/>
                <w:szCs w:val="20"/>
              </w:rPr>
            </w:pPr>
            <w:r w:rsidRPr="00D87871">
              <w:rPr>
                <w:rStyle w:val="Strong"/>
                <w:rFonts w:ascii="Comic Sans MS" w:hAnsi="Comic Sans MS"/>
                <w:sz w:val="20"/>
                <w:szCs w:val="20"/>
              </w:rPr>
              <w:t>Reading for Pleasure</w:t>
            </w:r>
          </w:p>
        </w:tc>
        <w:tc>
          <w:tcPr>
            <w:tcW w:w="1701" w:type="dxa"/>
          </w:tcPr>
          <w:p w14:paraId="1F32060B" w14:textId="5921B3D2" w:rsidR="00EA5389" w:rsidRPr="00D87871" w:rsidRDefault="00EA5389" w:rsidP="006E0760">
            <w:pPr>
              <w:rPr>
                <w:rStyle w:val="Strong"/>
                <w:rFonts w:ascii="Comic Sans MS" w:hAnsi="Comic Sans MS"/>
                <w:sz w:val="20"/>
                <w:szCs w:val="20"/>
              </w:rPr>
            </w:pPr>
            <w:r w:rsidRPr="00D87871">
              <w:rPr>
                <w:rStyle w:val="Strong"/>
                <w:rFonts w:ascii="Comic Sans MS" w:hAnsi="Comic Sans MS"/>
                <w:sz w:val="20"/>
                <w:szCs w:val="20"/>
              </w:rPr>
              <w:t>Engagement with reading</w:t>
            </w:r>
          </w:p>
        </w:tc>
        <w:tc>
          <w:tcPr>
            <w:tcW w:w="1560" w:type="dxa"/>
          </w:tcPr>
          <w:p w14:paraId="5D1E95C8" w14:textId="45B60B66" w:rsidR="00EA5389" w:rsidRPr="00D87871" w:rsidRDefault="00EA5389" w:rsidP="006E0760">
            <w:pPr>
              <w:rPr>
                <w:rFonts w:ascii="Comic Sans MS" w:hAnsi="Comic Sans MS"/>
                <w:sz w:val="20"/>
                <w:szCs w:val="20"/>
              </w:rPr>
            </w:pPr>
            <w:r w:rsidRPr="00D87871">
              <w:rPr>
                <w:rFonts w:ascii="Comic Sans MS" w:hAnsi="Comic Sans MS"/>
                <w:sz w:val="20"/>
                <w:szCs w:val="20"/>
              </w:rPr>
              <w:t>Enjoys listening to and sharing a wide range of books, rhymes and stories, talking about favourites.</w:t>
            </w:r>
          </w:p>
        </w:tc>
        <w:tc>
          <w:tcPr>
            <w:tcW w:w="1559" w:type="dxa"/>
          </w:tcPr>
          <w:p w14:paraId="796505ED" w14:textId="73E024E3" w:rsidR="00EA5389" w:rsidRPr="00D87871" w:rsidRDefault="00EA5389" w:rsidP="006E0760">
            <w:pPr>
              <w:rPr>
                <w:rFonts w:ascii="Comic Sans MS" w:hAnsi="Comic Sans MS"/>
                <w:sz w:val="20"/>
                <w:szCs w:val="20"/>
              </w:rPr>
            </w:pPr>
            <w:r w:rsidRPr="00D87871">
              <w:rPr>
                <w:rFonts w:ascii="Comic Sans MS" w:hAnsi="Comic Sans MS"/>
                <w:sz w:val="20"/>
                <w:szCs w:val="20"/>
              </w:rPr>
              <w:t>Chooses to read familiar books and talks enthusiastically about favourite stories, characters and authors.</w:t>
            </w:r>
          </w:p>
        </w:tc>
        <w:tc>
          <w:tcPr>
            <w:tcW w:w="1632" w:type="dxa"/>
          </w:tcPr>
          <w:p w14:paraId="33A140FF" w14:textId="78F41AB0" w:rsidR="00EA5389" w:rsidRPr="00D87871" w:rsidRDefault="00EA5389" w:rsidP="006E0760">
            <w:pPr>
              <w:rPr>
                <w:rFonts w:ascii="Comic Sans MS" w:hAnsi="Comic Sans MS"/>
                <w:sz w:val="20"/>
                <w:szCs w:val="20"/>
              </w:rPr>
            </w:pPr>
            <w:r w:rsidRPr="00D87871">
              <w:rPr>
                <w:rFonts w:ascii="Comic Sans MS" w:hAnsi="Comic Sans MS"/>
                <w:sz w:val="20"/>
                <w:szCs w:val="20"/>
              </w:rPr>
              <w:t>Selects books with increasing independence and shares preferences, making simple recommendations to others.</w:t>
            </w:r>
          </w:p>
        </w:tc>
        <w:tc>
          <w:tcPr>
            <w:tcW w:w="1912" w:type="dxa"/>
          </w:tcPr>
          <w:p w14:paraId="4C473FB1" w14:textId="47B0C673" w:rsidR="00EA5389" w:rsidRPr="00D87871" w:rsidRDefault="00EA5389" w:rsidP="006E0760">
            <w:pPr>
              <w:rPr>
                <w:rFonts w:ascii="Comic Sans MS" w:hAnsi="Comic Sans MS"/>
                <w:sz w:val="20"/>
                <w:szCs w:val="20"/>
              </w:rPr>
            </w:pPr>
            <w:r w:rsidRPr="00D87871">
              <w:rPr>
                <w:rFonts w:ascii="Comic Sans MS" w:hAnsi="Comic Sans MS"/>
                <w:sz w:val="20"/>
                <w:szCs w:val="20"/>
              </w:rPr>
              <w:t>Reads a wider range of texts independently, discussing preferences and beginning to justify opinions.</w:t>
            </w:r>
          </w:p>
        </w:tc>
        <w:tc>
          <w:tcPr>
            <w:tcW w:w="1701" w:type="dxa"/>
          </w:tcPr>
          <w:p w14:paraId="646346F6" w14:textId="63BA14FF" w:rsidR="00EA5389" w:rsidRPr="00D87871" w:rsidRDefault="00EA5389" w:rsidP="006E0760">
            <w:pPr>
              <w:rPr>
                <w:rFonts w:ascii="Comic Sans MS" w:hAnsi="Comic Sans MS"/>
                <w:sz w:val="20"/>
                <w:szCs w:val="20"/>
              </w:rPr>
            </w:pPr>
            <w:r w:rsidRPr="00D87871">
              <w:rPr>
                <w:rFonts w:ascii="Comic Sans MS" w:hAnsi="Comic Sans MS"/>
                <w:sz w:val="20"/>
                <w:szCs w:val="20"/>
              </w:rPr>
              <w:t>Develops personal reading preferences, selecting books for different purposes and making thoughtful recommendations.</w:t>
            </w:r>
          </w:p>
        </w:tc>
        <w:tc>
          <w:tcPr>
            <w:tcW w:w="1842" w:type="dxa"/>
          </w:tcPr>
          <w:p w14:paraId="4FA62727" w14:textId="74C47810" w:rsidR="00EA5389" w:rsidRPr="00D87871" w:rsidRDefault="00EA5389" w:rsidP="006E0760">
            <w:pPr>
              <w:rPr>
                <w:rFonts w:ascii="Comic Sans MS" w:hAnsi="Comic Sans MS"/>
                <w:sz w:val="20"/>
                <w:szCs w:val="20"/>
              </w:rPr>
            </w:pPr>
            <w:r w:rsidRPr="00D87871">
              <w:rPr>
                <w:rFonts w:ascii="Comic Sans MS" w:hAnsi="Comic Sans MS"/>
                <w:sz w:val="20"/>
                <w:szCs w:val="20"/>
              </w:rPr>
              <w:t>Reads widely and independently across a range of genres and authors, explaining and justifying personal preferences.</w:t>
            </w:r>
          </w:p>
        </w:tc>
        <w:tc>
          <w:tcPr>
            <w:tcW w:w="1985" w:type="dxa"/>
          </w:tcPr>
          <w:p w14:paraId="3438F090" w14:textId="303F0090" w:rsidR="00EA5389" w:rsidRPr="00D87871" w:rsidRDefault="00EA5389" w:rsidP="006E0760">
            <w:pPr>
              <w:rPr>
                <w:rFonts w:ascii="Comic Sans MS" w:hAnsi="Comic Sans MS"/>
                <w:sz w:val="20"/>
                <w:szCs w:val="20"/>
              </w:rPr>
            </w:pPr>
            <w:r w:rsidRPr="00D87871">
              <w:rPr>
                <w:rFonts w:ascii="Comic Sans MS" w:hAnsi="Comic Sans MS"/>
                <w:sz w:val="20"/>
                <w:szCs w:val="20"/>
              </w:rPr>
              <w:t>Reads widely for pleasure and purpose, demonstrating a mature appreciation of authors, genres and themes, while recommending books with well-reasoned justification.</w:t>
            </w:r>
          </w:p>
        </w:tc>
      </w:tr>
      <w:tr w:rsidR="00EA5389" w:rsidRPr="00D87871" w14:paraId="65DDAA49" w14:textId="77777777" w:rsidTr="0077656D">
        <w:tc>
          <w:tcPr>
            <w:tcW w:w="1701" w:type="dxa"/>
            <w:vMerge/>
          </w:tcPr>
          <w:p w14:paraId="58C86BEE" w14:textId="77777777" w:rsidR="00EA5389" w:rsidRPr="00D87871" w:rsidRDefault="00EA5389" w:rsidP="006E0760">
            <w:pPr>
              <w:rPr>
                <w:rStyle w:val="Strong"/>
                <w:rFonts w:ascii="Comic Sans MS" w:hAnsi="Comic Sans MS"/>
                <w:sz w:val="20"/>
                <w:szCs w:val="20"/>
              </w:rPr>
            </w:pPr>
          </w:p>
        </w:tc>
        <w:tc>
          <w:tcPr>
            <w:tcW w:w="1701" w:type="dxa"/>
          </w:tcPr>
          <w:p w14:paraId="1EB991B2" w14:textId="773C20EF" w:rsidR="00EA5389" w:rsidRPr="00D87871" w:rsidRDefault="00EA5389" w:rsidP="006E0760">
            <w:pPr>
              <w:rPr>
                <w:rStyle w:val="Strong"/>
                <w:rFonts w:ascii="Comic Sans MS" w:hAnsi="Comic Sans MS"/>
                <w:sz w:val="20"/>
                <w:szCs w:val="20"/>
              </w:rPr>
            </w:pPr>
            <w:r w:rsidRPr="00D87871">
              <w:rPr>
                <w:rStyle w:val="Strong"/>
                <w:rFonts w:ascii="Comic Sans MS" w:hAnsi="Comic Sans MS"/>
                <w:sz w:val="20"/>
                <w:szCs w:val="20"/>
              </w:rPr>
              <w:t>Response to reading</w:t>
            </w:r>
          </w:p>
        </w:tc>
        <w:tc>
          <w:tcPr>
            <w:tcW w:w="1560" w:type="dxa"/>
          </w:tcPr>
          <w:p w14:paraId="501720B2" w14:textId="772BE22A" w:rsidR="00EA5389" w:rsidRPr="00D87871" w:rsidRDefault="00EA5389" w:rsidP="006E0760">
            <w:pPr>
              <w:rPr>
                <w:rFonts w:ascii="Comic Sans MS" w:hAnsi="Comic Sans MS"/>
                <w:sz w:val="20"/>
                <w:szCs w:val="20"/>
              </w:rPr>
            </w:pPr>
            <w:r w:rsidRPr="00D87871">
              <w:rPr>
                <w:rFonts w:ascii="Comic Sans MS" w:hAnsi="Comic Sans MS"/>
                <w:sz w:val="20"/>
                <w:szCs w:val="20"/>
              </w:rPr>
              <w:t>Responds to books through discussion, play, storytelling and role-play.</w:t>
            </w:r>
          </w:p>
        </w:tc>
        <w:tc>
          <w:tcPr>
            <w:tcW w:w="1559" w:type="dxa"/>
          </w:tcPr>
          <w:p w14:paraId="224E2E00" w14:textId="69906276" w:rsidR="00EA5389" w:rsidRPr="00D87871" w:rsidRDefault="00EA5389" w:rsidP="006E0760">
            <w:pPr>
              <w:rPr>
                <w:rFonts w:ascii="Comic Sans MS" w:hAnsi="Comic Sans MS"/>
                <w:sz w:val="20"/>
                <w:szCs w:val="20"/>
              </w:rPr>
            </w:pPr>
            <w:r w:rsidRPr="00D87871">
              <w:rPr>
                <w:rFonts w:ascii="Comic Sans MS" w:hAnsi="Comic Sans MS"/>
                <w:sz w:val="20"/>
                <w:szCs w:val="20"/>
              </w:rPr>
              <w:t>Discusses books, poems and stories, sharing opinions and listening to the views of others.</w:t>
            </w:r>
          </w:p>
        </w:tc>
        <w:tc>
          <w:tcPr>
            <w:tcW w:w="1632" w:type="dxa"/>
          </w:tcPr>
          <w:p w14:paraId="2C47679B" w14:textId="631E36C9" w:rsidR="00EA5389" w:rsidRPr="00D87871" w:rsidRDefault="00EA5389" w:rsidP="006E0760">
            <w:pPr>
              <w:rPr>
                <w:rFonts w:ascii="Comic Sans MS" w:hAnsi="Comic Sans MS"/>
                <w:sz w:val="20"/>
                <w:szCs w:val="20"/>
              </w:rPr>
            </w:pPr>
            <w:r w:rsidRPr="00D87871">
              <w:rPr>
                <w:rFonts w:ascii="Comic Sans MS" w:hAnsi="Comic Sans MS"/>
                <w:sz w:val="20"/>
                <w:szCs w:val="20"/>
              </w:rPr>
              <w:t>Discusses books with increasing confidence, explaining likes and dislikes and making links to other texts.</w:t>
            </w:r>
          </w:p>
        </w:tc>
        <w:tc>
          <w:tcPr>
            <w:tcW w:w="1912" w:type="dxa"/>
          </w:tcPr>
          <w:p w14:paraId="4A5E623A" w14:textId="1928A8C5" w:rsidR="00EA5389" w:rsidRPr="00D87871" w:rsidRDefault="00EA5389" w:rsidP="006E0760">
            <w:pPr>
              <w:rPr>
                <w:rFonts w:ascii="Comic Sans MS" w:hAnsi="Comic Sans MS"/>
                <w:sz w:val="20"/>
                <w:szCs w:val="20"/>
              </w:rPr>
            </w:pPr>
            <w:r w:rsidRPr="00D87871">
              <w:rPr>
                <w:rFonts w:ascii="Comic Sans MS" w:hAnsi="Comic Sans MS"/>
                <w:sz w:val="20"/>
                <w:szCs w:val="20"/>
              </w:rPr>
              <w:t>Responds thoughtfully to texts, comparing books and discussing themes, characters and ideas.</w:t>
            </w:r>
          </w:p>
        </w:tc>
        <w:tc>
          <w:tcPr>
            <w:tcW w:w="1701" w:type="dxa"/>
          </w:tcPr>
          <w:p w14:paraId="21EB1866" w14:textId="47DF48AF" w:rsidR="00EA5389" w:rsidRPr="00D87871" w:rsidRDefault="00EA5389" w:rsidP="006E0760">
            <w:pPr>
              <w:rPr>
                <w:rFonts w:ascii="Comic Sans MS" w:hAnsi="Comic Sans MS"/>
                <w:sz w:val="20"/>
                <w:szCs w:val="20"/>
              </w:rPr>
            </w:pPr>
            <w:r w:rsidRPr="00D87871">
              <w:rPr>
                <w:rFonts w:ascii="Comic Sans MS" w:hAnsi="Comic Sans MS"/>
                <w:sz w:val="20"/>
                <w:szCs w:val="20"/>
              </w:rPr>
              <w:t>Participates confidently in discussions about reading, building on the ideas of others and supporting opinions with evidence.</w:t>
            </w:r>
          </w:p>
        </w:tc>
        <w:tc>
          <w:tcPr>
            <w:tcW w:w="1842" w:type="dxa"/>
          </w:tcPr>
          <w:p w14:paraId="5313C5EA" w14:textId="5BF4477A" w:rsidR="00EA5389" w:rsidRPr="00D87871" w:rsidRDefault="00EA5389" w:rsidP="006E0760">
            <w:pPr>
              <w:rPr>
                <w:rFonts w:ascii="Comic Sans MS" w:hAnsi="Comic Sans MS"/>
                <w:sz w:val="20"/>
                <w:szCs w:val="20"/>
              </w:rPr>
            </w:pPr>
            <w:r w:rsidRPr="00D87871">
              <w:rPr>
                <w:rFonts w:ascii="Comic Sans MS" w:hAnsi="Comic Sans MS"/>
                <w:sz w:val="20"/>
                <w:szCs w:val="20"/>
              </w:rPr>
              <w:t>Engages in thoughtful discussion about texts, comparing authors and themes while respecting different viewpoints.</w:t>
            </w:r>
          </w:p>
        </w:tc>
        <w:tc>
          <w:tcPr>
            <w:tcW w:w="1985" w:type="dxa"/>
          </w:tcPr>
          <w:p w14:paraId="389C7913" w14:textId="4566EE5C" w:rsidR="00EA5389" w:rsidRPr="00D87871" w:rsidRDefault="00EA5389" w:rsidP="006E0760">
            <w:pPr>
              <w:rPr>
                <w:rFonts w:ascii="Comic Sans MS" w:hAnsi="Comic Sans MS"/>
                <w:sz w:val="20"/>
                <w:szCs w:val="20"/>
              </w:rPr>
            </w:pPr>
            <w:r w:rsidRPr="00D87871">
              <w:rPr>
                <w:rFonts w:ascii="Comic Sans MS" w:hAnsi="Comic Sans MS"/>
                <w:sz w:val="20"/>
                <w:szCs w:val="20"/>
              </w:rPr>
              <w:t>Reflects critically on reading, discussing and evaluating texts with confidence, using evidence to support and refine personal responses.</w:t>
            </w:r>
          </w:p>
        </w:tc>
      </w:tr>
    </w:tbl>
    <w:p w14:paraId="3ED904DC" w14:textId="77777777" w:rsidR="009B1AF5" w:rsidRPr="00D87871" w:rsidRDefault="009B1AF5">
      <w:pPr>
        <w:rPr>
          <w:rFonts w:ascii="Comic Sans MS" w:hAnsi="Comic Sans MS"/>
          <w:sz w:val="20"/>
          <w:szCs w:val="20"/>
        </w:rPr>
      </w:pPr>
    </w:p>
    <w:p w14:paraId="5577ACA3" w14:textId="77777777" w:rsidR="009B1AF5" w:rsidRPr="00D87871" w:rsidRDefault="009B1AF5">
      <w:pPr>
        <w:rPr>
          <w:rFonts w:ascii="Comic Sans MS" w:hAnsi="Comic Sans MS"/>
          <w:sz w:val="20"/>
          <w:szCs w:val="20"/>
        </w:rPr>
      </w:pPr>
    </w:p>
    <w:p w14:paraId="4CBBF7BA" w14:textId="77777777" w:rsidR="009B1AF5" w:rsidRPr="00D87871" w:rsidRDefault="009B1AF5">
      <w:pPr>
        <w:rPr>
          <w:rFonts w:ascii="Comic Sans MS" w:hAnsi="Comic Sans MS"/>
          <w:sz w:val="20"/>
          <w:szCs w:val="20"/>
        </w:rPr>
      </w:pPr>
    </w:p>
    <w:sectPr w:rsidR="009B1AF5" w:rsidRPr="00D87871" w:rsidSect="0077656D">
      <w:headerReference w:type="default" r:id="rId8"/>
      <w:pgSz w:w="16838" w:h="11906" w:orient="landscape"/>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10807" w14:textId="77777777" w:rsidR="00365E5E" w:rsidRDefault="00365E5E" w:rsidP="00164E14">
      <w:pPr>
        <w:spacing w:after="0" w:line="240" w:lineRule="auto"/>
      </w:pPr>
      <w:r>
        <w:separator/>
      </w:r>
    </w:p>
  </w:endnote>
  <w:endnote w:type="continuationSeparator" w:id="0">
    <w:p w14:paraId="67D8903B" w14:textId="77777777" w:rsidR="00365E5E" w:rsidRDefault="00365E5E" w:rsidP="00164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10EDF" w14:textId="77777777" w:rsidR="00365E5E" w:rsidRDefault="00365E5E" w:rsidP="00164E14">
      <w:pPr>
        <w:spacing w:after="0" w:line="240" w:lineRule="auto"/>
      </w:pPr>
      <w:r>
        <w:separator/>
      </w:r>
    </w:p>
  </w:footnote>
  <w:footnote w:type="continuationSeparator" w:id="0">
    <w:p w14:paraId="23BD29E2" w14:textId="77777777" w:rsidR="00365E5E" w:rsidRDefault="00365E5E" w:rsidP="00164E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27ED6" w14:textId="77777777" w:rsidR="00164E14" w:rsidRDefault="00164E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25A"/>
    <w:rsid w:val="000B2D70"/>
    <w:rsid w:val="00164E14"/>
    <w:rsid w:val="002623B6"/>
    <w:rsid w:val="0028080E"/>
    <w:rsid w:val="003544FE"/>
    <w:rsid w:val="00365E5E"/>
    <w:rsid w:val="00534383"/>
    <w:rsid w:val="00592062"/>
    <w:rsid w:val="006E0760"/>
    <w:rsid w:val="006F1013"/>
    <w:rsid w:val="00750C97"/>
    <w:rsid w:val="0077656D"/>
    <w:rsid w:val="007906D9"/>
    <w:rsid w:val="008E0F08"/>
    <w:rsid w:val="0091725A"/>
    <w:rsid w:val="009B1AF5"/>
    <w:rsid w:val="009C768E"/>
    <w:rsid w:val="00A83430"/>
    <w:rsid w:val="00AF083E"/>
    <w:rsid w:val="00CC49AA"/>
    <w:rsid w:val="00D1619E"/>
    <w:rsid w:val="00D56959"/>
    <w:rsid w:val="00D87871"/>
    <w:rsid w:val="00E36731"/>
    <w:rsid w:val="00E40B87"/>
    <w:rsid w:val="00EA5389"/>
    <w:rsid w:val="00EC2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8EA2AA"/>
  <w15:chartTrackingRefBased/>
  <w15:docId w15:val="{BCA30D49-4E18-4EB3-BFCA-CC1773194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72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72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72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72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72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72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72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72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72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72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72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72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72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72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72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72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72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725A"/>
    <w:rPr>
      <w:rFonts w:eastAsiaTheme="majorEastAsia" w:cstheme="majorBidi"/>
      <w:color w:val="272727" w:themeColor="text1" w:themeTint="D8"/>
    </w:rPr>
  </w:style>
  <w:style w:type="paragraph" w:styleId="Title">
    <w:name w:val="Title"/>
    <w:basedOn w:val="Normal"/>
    <w:next w:val="Normal"/>
    <w:link w:val="TitleChar"/>
    <w:uiPriority w:val="10"/>
    <w:qFormat/>
    <w:rsid w:val="009172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72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72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72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725A"/>
    <w:pPr>
      <w:spacing w:before="160"/>
      <w:jc w:val="center"/>
    </w:pPr>
    <w:rPr>
      <w:i/>
      <w:iCs/>
      <w:color w:val="404040" w:themeColor="text1" w:themeTint="BF"/>
    </w:rPr>
  </w:style>
  <w:style w:type="character" w:customStyle="1" w:styleId="QuoteChar">
    <w:name w:val="Quote Char"/>
    <w:basedOn w:val="DefaultParagraphFont"/>
    <w:link w:val="Quote"/>
    <w:uiPriority w:val="29"/>
    <w:rsid w:val="0091725A"/>
    <w:rPr>
      <w:i/>
      <w:iCs/>
      <w:color w:val="404040" w:themeColor="text1" w:themeTint="BF"/>
    </w:rPr>
  </w:style>
  <w:style w:type="paragraph" w:styleId="ListParagraph">
    <w:name w:val="List Paragraph"/>
    <w:basedOn w:val="Normal"/>
    <w:uiPriority w:val="34"/>
    <w:qFormat/>
    <w:rsid w:val="0091725A"/>
    <w:pPr>
      <w:ind w:left="720"/>
      <w:contextualSpacing/>
    </w:pPr>
  </w:style>
  <w:style w:type="character" w:styleId="IntenseEmphasis">
    <w:name w:val="Intense Emphasis"/>
    <w:basedOn w:val="DefaultParagraphFont"/>
    <w:uiPriority w:val="21"/>
    <w:qFormat/>
    <w:rsid w:val="0091725A"/>
    <w:rPr>
      <w:i/>
      <w:iCs/>
      <w:color w:val="0F4761" w:themeColor="accent1" w:themeShade="BF"/>
    </w:rPr>
  </w:style>
  <w:style w:type="paragraph" w:styleId="IntenseQuote">
    <w:name w:val="Intense Quote"/>
    <w:basedOn w:val="Normal"/>
    <w:next w:val="Normal"/>
    <w:link w:val="IntenseQuoteChar"/>
    <w:uiPriority w:val="30"/>
    <w:qFormat/>
    <w:rsid w:val="009172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725A"/>
    <w:rPr>
      <w:i/>
      <w:iCs/>
      <w:color w:val="0F4761" w:themeColor="accent1" w:themeShade="BF"/>
    </w:rPr>
  </w:style>
  <w:style w:type="character" w:styleId="IntenseReference">
    <w:name w:val="Intense Reference"/>
    <w:basedOn w:val="DefaultParagraphFont"/>
    <w:uiPriority w:val="32"/>
    <w:qFormat/>
    <w:rsid w:val="0091725A"/>
    <w:rPr>
      <w:b/>
      <w:bCs/>
      <w:smallCaps/>
      <w:color w:val="0F4761" w:themeColor="accent1" w:themeShade="BF"/>
      <w:spacing w:val="5"/>
    </w:rPr>
  </w:style>
  <w:style w:type="table" w:styleId="TableGrid">
    <w:name w:val="Table Grid"/>
    <w:basedOn w:val="TableNormal"/>
    <w:uiPriority w:val="39"/>
    <w:rsid w:val="009172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1725A"/>
    <w:rPr>
      <w:b/>
      <w:bCs/>
    </w:rPr>
  </w:style>
  <w:style w:type="paragraph" w:styleId="Header">
    <w:name w:val="header"/>
    <w:basedOn w:val="Normal"/>
    <w:link w:val="HeaderChar"/>
    <w:uiPriority w:val="99"/>
    <w:unhideWhenUsed/>
    <w:rsid w:val="00164E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E14"/>
  </w:style>
  <w:style w:type="paragraph" w:styleId="Footer">
    <w:name w:val="footer"/>
    <w:basedOn w:val="Normal"/>
    <w:link w:val="FooterChar"/>
    <w:uiPriority w:val="99"/>
    <w:unhideWhenUsed/>
    <w:rsid w:val="00164E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4E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11994">
      <w:bodyDiv w:val="1"/>
      <w:marLeft w:val="0"/>
      <w:marRight w:val="0"/>
      <w:marTop w:val="0"/>
      <w:marBottom w:val="0"/>
      <w:divBdr>
        <w:top w:val="none" w:sz="0" w:space="0" w:color="auto"/>
        <w:left w:val="none" w:sz="0" w:space="0" w:color="auto"/>
        <w:bottom w:val="none" w:sz="0" w:space="0" w:color="auto"/>
        <w:right w:val="none" w:sz="0" w:space="0" w:color="auto"/>
      </w:divBdr>
    </w:div>
    <w:div w:id="126167470">
      <w:bodyDiv w:val="1"/>
      <w:marLeft w:val="0"/>
      <w:marRight w:val="0"/>
      <w:marTop w:val="0"/>
      <w:marBottom w:val="0"/>
      <w:divBdr>
        <w:top w:val="none" w:sz="0" w:space="0" w:color="auto"/>
        <w:left w:val="none" w:sz="0" w:space="0" w:color="auto"/>
        <w:bottom w:val="none" w:sz="0" w:space="0" w:color="auto"/>
        <w:right w:val="none" w:sz="0" w:space="0" w:color="auto"/>
      </w:divBdr>
    </w:div>
    <w:div w:id="391268460">
      <w:bodyDiv w:val="1"/>
      <w:marLeft w:val="0"/>
      <w:marRight w:val="0"/>
      <w:marTop w:val="0"/>
      <w:marBottom w:val="0"/>
      <w:divBdr>
        <w:top w:val="none" w:sz="0" w:space="0" w:color="auto"/>
        <w:left w:val="none" w:sz="0" w:space="0" w:color="auto"/>
        <w:bottom w:val="none" w:sz="0" w:space="0" w:color="auto"/>
        <w:right w:val="none" w:sz="0" w:space="0" w:color="auto"/>
      </w:divBdr>
    </w:div>
    <w:div w:id="700084845">
      <w:bodyDiv w:val="1"/>
      <w:marLeft w:val="0"/>
      <w:marRight w:val="0"/>
      <w:marTop w:val="0"/>
      <w:marBottom w:val="0"/>
      <w:divBdr>
        <w:top w:val="none" w:sz="0" w:space="0" w:color="auto"/>
        <w:left w:val="none" w:sz="0" w:space="0" w:color="auto"/>
        <w:bottom w:val="none" w:sz="0" w:space="0" w:color="auto"/>
        <w:right w:val="none" w:sz="0" w:space="0" w:color="auto"/>
      </w:divBdr>
    </w:div>
    <w:div w:id="789475876">
      <w:bodyDiv w:val="1"/>
      <w:marLeft w:val="0"/>
      <w:marRight w:val="0"/>
      <w:marTop w:val="0"/>
      <w:marBottom w:val="0"/>
      <w:divBdr>
        <w:top w:val="none" w:sz="0" w:space="0" w:color="auto"/>
        <w:left w:val="none" w:sz="0" w:space="0" w:color="auto"/>
        <w:bottom w:val="none" w:sz="0" w:space="0" w:color="auto"/>
        <w:right w:val="none" w:sz="0" w:space="0" w:color="auto"/>
      </w:divBdr>
    </w:div>
    <w:div w:id="998117410">
      <w:bodyDiv w:val="1"/>
      <w:marLeft w:val="0"/>
      <w:marRight w:val="0"/>
      <w:marTop w:val="0"/>
      <w:marBottom w:val="0"/>
      <w:divBdr>
        <w:top w:val="none" w:sz="0" w:space="0" w:color="auto"/>
        <w:left w:val="none" w:sz="0" w:space="0" w:color="auto"/>
        <w:bottom w:val="none" w:sz="0" w:space="0" w:color="auto"/>
        <w:right w:val="none" w:sz="0" w:space="0" w:color="auto"/>
      </w:divBdr>
    </w:div>
    <w:div w:id="1165433317">
      <w:bodyDiv w:val="1"/>
      <w:marLeft w:val="0"/>
      <w:marRight w:val="0"/>
      <w:marTop w:val="0"/>
      <w:marBottom w:val="0"/>
      <w:divBdr>
        <w:top w:val="none" w:sz="0" w:space="0" w:color="auto"/>
        <w:left w:val="none" w:sz="0" w:space="0" w:color="auto"/>
        <w:bottom w:val="none" w:sz="0" w:space="0" w:color="auto"/>
        <w:right w:val="none" w:sz="0" w:space="0" w:color="auto"/>
      </w:divBdr>
    </w:div>
    <w:div w:id="1990591338">
      <w:bodyDiv w:val="1"/>
      <w:marLeft w:val="0"/>
      <w:marRight w:val="0"/>
      <w:marTop w:val="0"/>
      <w:marBottom w:val="0"/>
      <w:divBdr>
        <w:top w:val="none" w:sz="0" w:space="0" w:color="auto"/>
        <w:left w:val="none" w:sz="0" w:space="0" w:color="auto"/>
        <w:bottom w:val="none" w:sz="0" w:space="0" w:color="auto"/>
        <w:right w:val="none" w:sz="0" w:space="0" w:color="auto"/>
      </w:divBdr>
    </w:div>
    <w:div w:id="2049333818">
      <w:bodyDiv w:val="1"/>
      <w:marLeft w:val="0"/>
      <w:marRight w:val="0"/>
      <w:marTop w:val="0"/>
      <w:marBottom w:val="0"/>
      <w:divBdr>
        <w:top w:val="none" w:sz="0" w:space="0" w:color="auto"/>
        <w:left w:val="none" w:sz="0" w:space="0" w:color="auto"/>
        <w:bottom w:val="none" w:sz="0" w:space="0" w:color="auto"/>
        <w:right w:val="none" w:sz="0" w:space="0" w:color="auto"/>
      </w:divBdr>
    </w:div>
    <w:div w:id="207573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CB87D-DABB-4F4F-A747-277D49D71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2414</Words>
  <Characters>13760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Wright</dc:creator>
  <cp:keywords/>
  <dc:description/>
  <cp:lastModifiedBy>Nina Wright</cp:lastModifiedBy>
  <cp:revision>2</cp:revision>
  <dcterms:created xsi:type="dcterms:W3CDTF">2026-07-20T13:39:00Z</dcterms:created>
  <dcterms:modified xsi:type="dcterms:W3CDTF">2026-07-20T13:39:00Z</dcterms:modified>
</cp:coreProperties>
</file>